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4DF" w:rsidRPr="009C7612" w:rsidRDefault="009444DF" w:rsidP="009444DF">
      <w:pPr>
        <w:jc w:val="center"/>
        <w:rPr>
          <w:rFonts w:ascii="Palatino Linotype" w:hAnsi="Palatino Linotype"/>
          <w:b/>
          <w:sz w:val="44"/>
          <w:szCs w:val="44"/>
        </w:rPr>
      </w:pPr>
      <w:r w:rsidRPr="009C7612">
        <w:rPr>
          <w:rFonts w:ascii="Palatino Linotype" w:hAnsi="Palatino Linotype"/>
          <w:b/>
          <w:sz w:val="44"/>
          <w:szCs w:val="44"/>
        </w:rPr>
        <w:t>Pemberdayaan Kelompok Nelayan Melalui Media Komunikasi Luar Ruangan di Desa Grujugan Kecamatan Gapura</w:t>
      </w:r>
    </w:p>
    <w:p w:rsidR="009444DF" w:rsidRDefault="009444DF" w:rsidP="009444DF">
      <w:pPr>
        <w:tabs>
          <w:tab w:val="left" w:pos="6237"/>
        </w:tabs>
        <w:ind w:left="91" w:right="45"/>
        <w:jc w:val="center"/>
        <w:rPr>
          <w:rFonts w:eastAsia="Book Antiqua"/>
          <w:b/>
        </w:rPr>
      </w:pPr>
    </w:p>
    <w:p w:rsidR="009444DF" w:rsidRPr="009C7612" w:rsidRDefault="009444DF" w:rsidP="009444DF">
      <w:pPr>
        <w:tabs>
          <w:tab w:val="left" w:pos="6237"/>
        </w:tabs>
        <w:ind w:left="91" w:right="45"/>
        <w:jc w:val="center"/>
        <w:rPr>
          <w:rFonts w:ascii="Palatino Linotype" w:eastAsia="Book Antiqua" w:hAnsi="Palatino Linotype"/>
          <w:b/>
        </w:rPr>
      </w:pPr>
      <w:r w:rsidRPr="009C7612">
        <w:rPr>
          <w:rFonts w:ascii="Palatino Linotype" w:eastAsia="Book Antiqua" w:hAnsi="Palatino Linotype"/>
          <w:b/>
        </w:rPr>
        <w:t xml:space="preserve">Roos Yuliastina </w:t>
      </w:r>
    </w:p>
    <w:p w:rsidR="009444DF" w:rsidRPr="009C7612" w:rsidRDefault="009444DF" w:rsidP="009444DF">
      <w:pPr>
        <w:ind w:right="45"/>
        <w:jc w:val="center"/>
        <w:rPr>
          <w:rFonts w:ascii="Palatino Linotype" w:eastAsia="Book Antiqua" w:hAnsi="Palatino Linotype"/>
          <w:b/>
        </w:rPr>
      </w:pPr>
      <w:r w:rsidRPr="009C7612">
        <w:rPr>
          <w:rFonts w:ascii="Palatino Linotype" w:eastAsia="Book Antiqua" w:hAnsi="Palatino Linotype"/>
          <w:b/>
        </w:rPr>
        <w:t>Hosnu Inayati</w:t>
      </w:r>
    </w:p>
    <w:p w:rsidR="009444DF" w:rsidRPr="00EF34CF" w:rsidRDefault="009444DF" w:rsidP="009444DF">
      <w:pPr>
        <w:spacing w:line="200" w:lineRule="exact"/>
        <w:rPr>
          <w:b/>
        </w:rPr>
      </w:pPr>
    </w:p>
    <w:p w:rsidR="009444DF" w:rsidRPr="00950E8F" w:rsidRDefault="009444DF" w:rsidP="009444DF">
      <w:pPr>
        <w:ind w:left="28" w:right="12"/>
        <w:jc w:val="center"/>
        <w:rPr>
          <w:rFonts w:ascii="Palatino Linotype" w:eastAsia="Book Antiqua" w:hAnsi="Palatino Linotype"/>
          <w:color w:val="000000" w:themeColor="text1"/>
          <w:sz w:val="22"/>
          <w:szCs w:val="22"/>
        </w:rPr>
      </w:pPr>
      <w:r w:rsidRPr="00950E8F">
        <w:rPr>
          <w:rFonts w:ascii="Palatino Linotype" w:eastAsia="Book Antiqua" w:hAnsi="Palatino Linotype"/>
          <w:color w:val="000000" w:themeColor="text1"/>
          <w:spacing w:val="1"/>
          <w:w w:val="99"/>
          <w:sz w:val="22"/>
          <w:szCs w:val="22"/>
        </w:rPr>
        <w:t>Administrasi Publik, Keperawatan</w:t>
      </w:r>
      <w:r w:rsidRPr="00950E8F">
        <w:rPr>
          <w:rFonts w:ascii="Palatino Linotype" w:eastAsia="Book Antiqua" w:hAnsi="Palatino Linotype"/>
          <w:color w:val="000000" w:themeColor="text1"/>
          <w:sz w:val="22"/>
          <w:szCs w:val="22"/>
        </w:rPr>
        <w:t xml:space="preserve">, </w:t>
      </w:r>
      <w:r w:rsidRPr="00950E8F">
        <w:rPr>
          <w:rFonts w:ascii="Palatino Linotype" w:eastAsia="Book Antiqua" w:hAnsi="Palatino Linotype"/>
          <w:color w:val="000000" w:themeColor="text1"/>
          <w:spacing w:val="1"/>
          <w:sz w:val="22"/>
          <w:szCs w:val="22"/>
        </w:rPr>
        <w:t>U</w:t>
      </w:r>
      <w:r w:rsidRPr="00950E8F">
        <w:rPr>
          <w:rFonts w:ascii="Palatino Linotype" w:eastAsia="Book Antiqua" w:hAnsi="Palatino Linotype"/>
          <w:color w:val="000000" w:themeColor="text1"/>
          <w:w w:val="99"/>
          <w:sz w:val="22"/>
          <w:szCs w:val="22"/>
        </w:rPr>
        <w:t>n</w:t>
      </w:r>
      <w:r w:rsidRPr="00950E8F">
        <w:rPr>
          <w:rFonts w:ascii="Palatino Linotype" w:eastAsia="Book Antiqua" w:hAnsi="Palatino Linotype"/>
          <w:color w:val="000000" w:themeColor="text1"/>
          <w:spacing w:val="1"/>
          <w:w w:val="99"/>
          <w:sz w:val="22"/>
          <w:szCs w:val="22"/>
        </w:rPr>
        <w:t>i</w:t>
      </w:r>
      <w:r w:rsidRPr="00950E8F">
        <w:rPr>
          <w:rFonts w:ascii="Palatino Linotype" w:eastAsia="Book Antiqua" w:hAnsi="Palatino Linotype"/>
          <w:color w:val="000000" w:themeColor="text1"/>
          <w:spacing w:val="1"/>
          <w:sz w:val="22"/>
          <w:szCs w:val="22"/>
        </w:rPr>
        <w:t>v</w:t>
      </w:r>
      <w:r w:rsidRPr="00950E8F">
        <w:rPr>
          <w:rFonts w:ascii="Palatino Linotype" w:eastAsia="Book Antiqua" w:hAnsi="Palatino Linotype"/>
          <w:color w:val="000000" w:themeColor="text1"/>
          <w:spacing w:val="2"/>
          <w:sz w:val="22"/>
          <w:szCs w:val="22"/>
        </w:rPr>
        <w:t>e</w:t>
      </w:r>
      <w:r w:rsidRPr="00950E8F">
        <w:rPr>
          <w:rFonts w:ascii="Palatino Linotype" w:eastAsia="Book Antiqua" w:hAnsi="Palatino Linotype"/>
          <w:color w:val="000000" w:themeColor="text1"/>
          <w:spacing w:val="-1"/>
          <w:w w:val="99"/>
          <w:sz w:val="22"/>
          <w:szCs w:val="22"/>
        </w:rPr>
        <w:t>r</w:t>
      </w:r>
      <w:r w:rsidRPr="00950E8F">
        <w:rPr>
          <w:rFonts w:ascii="Palatino Linotype" w:eastAsia="Book Antiqua" w:hAnsi="Palatino Linotype"/>
          <w:color w:val="000000" w:themeColor="text1"/>
          <w:spacing w:val="-1"/>
          <w:sz w:val="22"/>
          <w:szCs w:val="22"/>
        </w:rPr>
        <w:t>s</w:t>
      </w:r>
      <w:r w:rsidRPr="00950E8F">
        <w:rPr>
          <w:rFonts w:ascii="Palatino Linotype" w:eastAsia="Book Antiqua" w:hAnsi="Palatino Linotype"/>
          <w:color w:val="000000" w:themeColor="text1"/>
          <w:spacing w:val="1"/>
          <w:w w:val="99"/>
          <w:sz w:val="22"/>
          <w:szCs w:val="22"/>
        </w:rPr>
        <w:t>i</w:t>
      </w:r>
      <w:r w:rsidRPr="00950E8F">
        <w:rPr>
          <w:rFonts w:ascii="Palatino Linotype" w:eastAsia="Book Antiqua" w:hAnsi="Palatino Linotype"/>
          <w:color w:val="000000" w:themeColor="text1"/>
          <w:spacing w:val="1"/>
          <w:sz w:val="22"/>
          <w:szCs w:val="22"/>
        </w:rPr>
        <w:t>ta</w:t>
      </w:r>
      <w:r w:rsidRPr="00950E8F">
        <w:rPr>
          <w:rFonts w:ascii="Palatino Linotype" w:eastAsia="Book Antiqua" w:hAnsi="Palatino Linotype"/>
          <w:color w:val="000000" w:themeColor="text1"/>
          <w:sz w:val="22"/>
          <w:szCs w:val="22"/>
        </w:rPr>
        <w:t>s</w:t>
      </w:r>
      <w:r w:rsidRPr="00950E8F">
        <w:rPr>
          <w:rFonts w:ascii="Palatino Linotype" w:eastAsia="Book Antiqua" w:hAnsi="Palatino Linotype"/>
          <w:color w:val="000000" w:themeColor="text1"/>
          <w:spacing w:val="-1"/>
          <w:sz w:val="22"/>
          <w:szCs w:val="22"/>
        </w:rPr>
        <w:t xml:space="preserve"> W</w:t>
      </w:r>
      <w:r w:rsidRPr="00950E8F">
        <w:rPr>
          <w:rFonts w:ascii="Palatino Linotype" w:eastAsia="Book Antiqua" w:hAnsi="Palatino Linotype"/>
          <w:color w:val="000000" w:themeColor="text1"/>
          <w:spacing w:val="1"/>
          <w:sz w:val="22"/>
          <w:szCs w:val="22"/>
        </w:rPr>
        <w:t>i</w:t>
      </w:r>
      <w:r w:rsidRPr="00950E8F">
        <w:rPr>
          <w:rFonts w:ascii="Palatino Linotype" w:eastAsia="Book Antiqua" w:hAnsi="Palatino Linotype"/>
          <w:color w:val="000000" w:themeColor="text1"/>
          <w:spacing w:val="-1"/>
          <w:sz w:val="22"/>
          <w:szCs w:val="22"/>
        </w:rPr>
        <w:t>r</w:t>
      </w:r>
      <w:r w:rsidRPr="00950E8F">
        <w:rPr>
          <w:rFonts w:ascii="Palatino Linotype" w:eastAsia="Book Antiqua" w:hAnsi="Palatino Linotype"/>
          <w:color w:val="000000" w:themeColor="text1"/>
          <w:spacing w:val="1"/>
          <w:sz w:val="22"/>
          <w:szCs w:val="22"/>
        </w:rPr>
        <w:t>a</w:t>
      </w:r>
      <w:r w:rsidRPr="00950E8F">
        <w:rPr>
          <w:rFonts w:ascii="Palatino Linotype" w:eastAsia="Book Antiqua" w:hAnsi="Palatino Linotype"/>
          <w:color w:val="000000" w:themeColor="text1"/>
          <w:spacing w:val="-1"/>
          <w:sz w:val="22"/>
          <w:szCs w:val="22"/>
        </w:rPr>
        <w:t>r</w:t>
      </w:r>
      <w:r w:rsidRPr="00950E8F">
        <w:rPr>
          <w:rFonts w:ascii="Palatino Linotype" w:eastAsia="Book Antiqua" w:hAnsi="Palatino Linotype"/>
          <w:color w:val="000000" w:themeColor="text1"/>
          <w:spacing w:val="1"/>
          <w:sz w:val="22"/>
          <w:szCs w:val="22"/>
        </w:rPr>
        <w:t>a</w:t>
      </w:r>
      <w:r w:rsidRPr="00950E8F">
        <w:rPr>
          <w:rFonts w:ascii="Palatino Linotype" w:eastAsia="Book Antiqua" w:hAnsi="Palatino Linotype"/>
          <w:color w:val="000000" w:themeColor="text1"/>
          <w:spacing w:val="2"/>
          <w:sz w:val="22"/>
          <w:szCs w:val="22"/>
        </w:rPr>
        <w:t>j</w:t>
      </w:r>
      <w:r w:rsidRPr="00950E8F">
        <w:rPr>
          <w:rFonts w:ascii="Palatino Linotype" w:eastAsia="Book Antiqua" w:hAnsi="Palatino Linotype"/>
          <w:color w:val="000000" w:themeColor="text1"/>
          <w:sz w:val="22"/>
          <w:szCs w:val="22"/>
        </w:rPr>
        <w:t xml:space="preserve">a </w:t>
      </w:r>
    </w:p>
    <w:p w:rsidR="009444DF" w:rsidRPr="00950E8F" w:rsidRDefault="009444DF" w:rsidP="009444DF">
      <w:pPr>
        <w:ind w:left="28" w:right="12"/>
        <w:jc w:val="center"/>
        <w:rPr>
          <w:rFonts w:ascii="Palatino Linotype" w:hAnsi="Palatino Linotype"/>
          <w:color w:val="000000" w:themeColor="text1"/>
          <w:sz w:val="22"/>
          <w:szCs w:val="22"/>
          <w:shd w:val="clear" w:color="auto" w:fill="FFFFFF"/>
        </w:rPr>
      </w:pPr>
      <w:r w:rsidRPr="00950E8F">
        <w:rPr>
          <w:rFonts w:ascii="Palatino Linotype" w:hAnsi="Palatino Linotype" w:cs="Arial"/>
          <w:color w:val="000000" w:themeColor="text1"/>
          <w:sz w:val="22"/>
          <w:szCs w:val="22"/>
          <w:shd w:val="clear" w:color="auto" w:fill="FFFFFF"/>
        </w:rPr>
        <w:t>Jl. Raya Sumenep-Pamekasan KM. 05 Patean, Kabupaten Sumenep, Jawa Timur</w:t>
      </w:r>
    </w:p>
    <w:p w:rsidR="009444DF" w:rsidRPr="00931290" w:rsidRDefault="00931290" w:rsidP="009444DF">
      <w:pPr>
        <w:ind w:left="28" w:right="12"/>
        <w:jc w:val="center"/>
        <w:rPr>
          <w:rFonts w:ascii="Palatino Linotype" w:eastAsia="Book Antiqua" w:hAnsi="Palatino Linotype"/>
          <w:color w:val="000000" w:themeColor="text1"/>
          <w:sz w:val="22"/>
          <w:szCs w:val="22"/>
          <w:lang w:val="id-ID"/>
        </w:rPr>
      </w:pPr>
      <w:r>
        <w:rPr>
          <w:rFonts w:ascii="Palatino Linotype" w:hAnsi="Palatino Linotype"/>
          <w:color w:val="000000" w:themeColor="text1"/>
          <w:sz w:val="22"/>
          <w:szCs w:val="22"/>
          <w:lang w:val="id-ID"/>
        </w:rPr>
        <w:t>tina.fisip@wiraraja.ac.id</w:t>
      </w:r>
    </w:p>
    <w:p w:rsidR="009444DF" w:rsidRPr="00950E8F" w:rsidRDefault="009444DF" w:rsidP="009444DF">
      <w:pPr>
        <w:ind w:left="1769" w:right="1687" w:firstLine="2"/>
        <w:jc w:val="center"/>
        <w:rPr>
          <w:rFonts w:ascii="Palatino Linotype" w:eastAsia="Book Antiqua" w:hAnsi="Palatino Linotype"/>
          <w:b/>
          <w:color w:val="000000" w:themeColor="text1"/>
          <w:sz w:val="22"/>
          <w:szCs w:val="22"/>
        </w:rPr>
      </w:pPr>
      <w:r w:rsidRPr="00950E8F">
        <w:rPr>
          <w:rFonts w:ascii="Palatino Linotype" w:hAnsi="Palatino Linotype" w:cs="Arial"/>
          <w:color w:val="000000" w:themeColor="text1"/>
          <w:sz w:val="22"/>
          <w:szCs w:val="22"/>
          <w:shd w:val="clear" w:color="auto" w:fill="FFFFFF"/>
        </w:rPr>
        <w:t>hosnuinayati26@wiraraja.ac.id</w:t>
      </w:r>
    </w:p>
    <w:p w:rsidR="009444DF" w:rsidRPr="00AA5A0F" w:rsidRDefault="009444DF" w:rsidP="009444DF">
      <w:pPr>
        <w:spacing w:after="240"/>
        <w:jc w:val="both"/>
        <w:rPr>
          <w:rFonts w:eastAsia="Book Antiqua"/>
        </w:rPr>
      </w:pPr>
    </w:p>
    <w:p w:rsidR="009444DF" w:rsidRPr="00C60269" w:rsidRDefault="009444DF" w:rsidP="00C60269">
      <w:pPr>
        <w:pStyle w:val="ListParagraph"/>
        <w:spacing w:after="0" w:line="240" w:lineRule="auto"/>
        <w:ind w:left="0"/>
        <w:jc w:val="center"/>
        <w:rPr>
          <w:rFonts w:ascii="Palatino Linotype" w:eastAsia="Book Antiqua" w:hAnsi="Palatino Linotype"/>
          <w:b/>
          <w:sz w:val="22"/>
          <w:szCs w:val="22"/>
          <w:lang w:val="id-ID"/>
        </w:rPr>
      </w:pPr>
      <w:r w:rsidRPr="00C60269">
        <w:rPr>
          <w:rFonts w:ascii="Palatino Linotype" w:eastAsia="Book Antiqua" w:hAnsi="Palatino Linotype"/>
          <w:b/>
          <w:sz w:val="22"/>
          <w:szCs w:val="22"/>
          <w:lang w:val="id-ID"/>
        </w:rPr>
        <w:t>ABSTRAK</w:t>
      </w:r>
    </w:p>
    <w:p w:rsidR="009444DF" w:rsidRPr="00C60269" w:rsidRDefault="009444DF" w:rsidP="009444DF">
      <w:pPr>
        <w:jc w:val="both"/>
        <w:rPr>
          <w:rFonts w:ascii="Palatino Linotype" w:hAnsi="Palatino Linotype"/>
          <w:sz w:val="22"/>
          <w:szCs w:val="22"/>
        </w:rPr>
      </w:pPr>
      <w:r w:rsidRPr="00C60269">
        <w:rPr>
          <w:rFonts w:ascii="Palatino Linotype" w:hAnsi="Palatino Linotype"/>
          <w:sz w:val="22"/>
          <w:szCs w:val="22"/>
        </w:rPr>
        <w:t xml:space="preserve">Pemberdayaan Kelompok Nelayan Melalui Media Komunikasi di Desa Grujugan Kecamatan ini adalah tindak lanjut dari kegiatan penelitian yang dilakukan pada kelompok nelayan di lokasi yang </w:t>
      </w:r>
      <w:proofErr w:type="gramStart"/>
      <w:r w:rsidRPr="00C60269">
        <w:rPr>
          <w:rFonts w:ascii="Palatino Linotype" w:hAnsi="Palatino Linotype"/>
          <w:sz w:val="22"/>
          <w:szCs w:val="22"/>
        </w:rPr>
        <w:t>sama</w:t>
      </w:r>
      <w:proofErr w:type="gramEnd"/>
      <w:r w:rsidRPr="00C60269">
        <w:rPr>
          <w:rFonts w:ascii="Palatino Linotype" w:hAnsi="Palatino Linotype"/>
          <w:sz w:val="22"/>
          <w:szCs w:val="22"/>
        </w:rPr>
        <w:t xml:space="preserve"> dari persepektif komunikasi kesehatan. Kegiatan pengabdian ini lebih menekankan pada bentuk pendampingan melalui kegiatan sosialisasi </w:t>
      </w:r>
      <w:proofErr w:type="gramStart"/>
      <w:r w:rsidRPr="00C60269">
        <w:rPr>
          <w:rFonts w:ascii="Palatino Linotype" w:hAnsi="Palatino Linotype"/>
          <w:sz w:val="22"/>
          <w:szCs w:val="22"/>
        </w:rPr>
        <w:t>penerapan  perilaku</w:t>
      </w:r>
      <w:proofErr w:type="gramEnd"/>
      <w:r w:rsidRPr="00C60269">
        <w:rPr>
          <w:rFonts w:ascii="Palatino Linotype" w:hAnsi="Palatino Linotype"/>
          <w:sz w:val="22"/>
          <w:szCs w:val="22"/>
        </w:rPr>
        <w:t xml:space="preserve"> hidup sehat dan bersih (PHBS) dalam kegiatan sehari-hari. </w:t>
      </w:r>
      <w:proofErr w:type="gramStart"/>
      <w:r w:rsidRPr="00C60269">
        <w:rPr>
          <w:rFonts w:ascii="Palatino Linotype" w:hAnsi="Palatino Linotype"/>
          <w:sz w:val="22"/>
          <w:szCs w:val="22"/>
        </w:rPr>
        <w:t>Tujuan dari kegiatan pengabdian ini berupaya untuk mengedukasi dan memberdayakan masyarakat pesisir, khususnya kelompok nelayan di dusun Palegin dan dusun Karang Mimbah desa Grujugan Kecamatan Gapura dari aspek komunikasi kesehatan.</w:t>
      </w:r>
      <w:proofErr w:type="gramEnd"/>
      <w:r w:rsidRPr="00C60269">
        <w:rPr>
          <w:rFonts w:ascii="Palatino Linotype" w:hAnsi="Palatino Linotype"/>
          <w:sz w:val="22"/>
          <w:szCs w:val="22"/>
        </w:rPr>
        <w:t xml:space="preserve"> </w:t>
      </w:r>
      <w:proofErr w:type="gramStart"/>
      <w:r w:rsidRPr="00C60269">
        <w:rPr>
          <w:rFonts w:ascii="Palatino Linotype" w:hAnsi="Palatino Linotype"/>
          <w:sz w:val="22"/>
          <w:szCs w:val="22"/>
        </w:rPr>
        <w:t>Metode kegiatan yang dilakukan (1) kegiatan sosialisasi tentang manfaat dan dampak jika menerapkan berprilaku hidup sehat dan bersih (PHBS).</w:t>
      </w:r>
      <w:proofErr w:type="gramEnd"/>
      <w:r w:rsidRPr="00C60269">
        <w:rPr>
          <w:rFonts w:ascii="Palatino Linotype" w:hAnsi="Palatino Linotype"/>
          <w:sz w:val="22"/>
          <w:szCs w:val="22"/>
        </w:rPr>
        <w:t xml:space="preserve"> </w:t>
      </w:r>
      <w:proofErr w:type="gramStart"/>
      <w:r w:rsidRPr="00C60269">
        <w:rPr>
          <w:rFonts w:ascii="Palatino Linotype" w:hAnsi="Palatino Linotype"/>
          <w:sz w:val="22"/>
          <w:szCs w:val="22"/>
        </w:rPr>
        <w:t>Seperti membasuh tangan sebelum makan, tidak membuang sampah sembarangan, dan tidak buang air besar (BAB) sembarangan.</w:t>
      </w:r>
      <w:proofErr w:type="gramEnd"/>
      <w:r w:rsidRPr="00C60269">
        <w:rPr>
          <w:rFonts w:ascii="Palatino Linotype" w:hAnsi="Palatino Linotype"/>
          <w:sz w:val="22"/>
          <w:szCs w:val="22"/>
        </w:rPr>
        <w:t xml:space="preserve"> (2) </w:t>
      </w:r>
      <w:proofErr w:type="gramStart"/>
      <w:r w:rsidRPr="00C60269">
        <w:rPr>
          <w:rFonts w:ascii="Palatino Linotype" w:hAnsi="Palatino Linotype"/>
          <w:sz w:val="22"/>
          <w:szCs w:val="22"/>
        </w:rPr>
        <w:t>melakukan</w:t>
      </w:r>
      <w:proofErr w:type="gramEnd"/>
      <w:r w:rsidRPr="00C60269">
        <w:rPr>
          <w:rFonts w:ascii="Palatino Linotype" w:hAnsi="Palatino Linotype"/>
          <w:sz w:val="22"/>
          <w:szCs w:val="22"/>
        </w:rPr>
        <w:t xml:space="preserve"> kampanye penerapan PHBS melalui media komunikasi luar ruangan, melalui pemasangan Banner dan poster. Media kampanye PHBS dipasang pada lokasi – </w:t>
      </w:r>
      <w:proofErr w:type="gramStart"/>
      <w:r w:rsidRPr="00C60269">
        <w:rPr>
          <w:rFonts w:ascii="Palatino Linotype" w:hAnsi="Palatino Linotype"/>
          <w:sz w:val="22"/>
          <w:szCs w:val="22"/>
        </w:rPr>
        <w:t>lokasi  strategis</w:t>
      </w:r>
      <w:proofErr w:type="gramEnd"/>
      <w:r w:rsidRPr="00C60269">
        <w:rPr>
          <w:rFonts w:ascii="Palatino Linotype" w:hAnsi="Palatino Linotype"/>
          <w:sz w:val="22"/>
          <w:szCs w:val="22"/>
        </w:rPr>
        <w:t xml:space="preserve"> seperti di kantor balai desa dan rumah warga yang dan pertokoan di desa setempat. </w:t>
      </w:r>
      <w:proofErr w:type="gramStart"/>
      <w:r w:rsidRPr="00C60269">
        <w:rPr>
          <w:rFonts w:ascii="Palatino Linotype" w:hAnsi="Palatino Linotype"/>
          <w:sz w:val="22"/>
          <w:szCs w:val="22"/>
        </w:rPr>
        <w:t>Adapun isi kampanye media luar ruangan tersebut, adalah tatacara perilaku hidup bersih dan sehat serta penerapan protokoler kesehatan sesuai standar covid - 19.</w:t>
      </w:r>
      <w:proofErr w:type="gramEnd"/>
      <w:r w:rsidRPr="00C60269">
        <w:rPr>
          <w:rFonts w:ascii="Palatino Linotype" w:hAnsi="Palatino Linotype"/>
          <w:sz w:val="22"/>
          <w:szCs w:val="22"/>
        </w:rPr>
        <w:t xml:space="preserve"> Luaran kegiatan PkM ini diantaranya; 1) Publikasi pada jurnal pengabdian e-ISSN, 2) Publikasi melalui media online, 3) Hak Cipta – karya seni berupa poster kegiatan PkM   </w:t>
      </w:r>
    </w:p>
    <w:p w:rsidR="009444DF" w:rsidRPr="00C60269" w:rsidRDefault="009444DF" w:rsidP="009444DF">
      <w:pPr>
        <w:tabs>
          <w:tab w:val="left" w:pos="540"/>
        </w:tabs>
        <w:autoSpaceDE w:val="0"/>
        <w:autoSpaceDN w:val="0"/>
        <w:adjustRightInd w:val="0"/>
        <w:jc w:val="both"/>
        <w:rPr>
          <w:rFonts w:ascii="Palatino Linotype" w:hAnsi="Palatino Linotype"/>
          <w:sz w:val="22"/>
          <w:szCs w:val="22"/>
        </w:rPr>
      </w:pPr>
      <w:r w:rsidRPr="00C60269">
        <w:rPr>
          <w:rFonts w:ascii="Palatino Linotype" w:hAnsi="Palatino Linotype"/>
          <w:b/>
          <w:sz w:val="22"/>
          <w:szCs w:val="22"/>
        </w:rPr>
        <w:t>Kata Kunci</w:t>
      </w:r>
      <w:r w:rsidRPr="00C60269">
        <w:rPr>
          <w:rFonts w:ascii="Palatino Linotype" w:hAnsi="Palatino Linotype"/>
          <w:sz w:val="22"/>
          <w:szCs w:val="22"/>
        </w:rPr>
        <w:t>: Kelompok nelayan; PHBS dan media luar ruangan</w:t>
      </w:r>
    </w:p>
    <w:p w:rsidR="00E673B9" w:rsidRDefault="00E673B9" w:rsidP="00E673B9">
      <w:pPr>
        <w:rPr>
          <w:rFonts w:ascii="Palatino Linotype" w:hAnsi="Palatino Linotype"/>
          <w:lang w:val="id-ID"/>
        </w:rPr>
      </w:pPr>
    </w:p>
    <w:p w:rsidR="00C60269" w:rsidRDefault="00C60269">
      <w:pPr>
        <w:spacing w:after="200" w:line="276" w:lineRule="auto"/>
        <w:rPr>
          <w:rFonts w:ascii="Palatino Linotype" w:hAnsi="Palatino Linotype"/>
          <w:lang w:val="id-ID"/>
        </w:rPr>
      </w:pPr>
      <w:r>
        <w:rPr>
          <w:rFonts w:ascii="Palatino Linotype" w:hAnsi="Palatino Linotype"/>
          <w:lang w:val="id-ID"/>
        </w:rPr>
        <w:br w:type="page"/>
      </w:r>
    </w:p>
    <w:p w:rsidR="00C60269" w:rsidRPr="00C60269" w:rsidRDefault="00C60269" w:rsidP="00E673B9">
      <w:pPr>
        <w:rPr>
          <w:rFonts w:ascii="Palatino Linotype" w:hAnsi="Palatino Linotype"/>
          <w:lang w:val="id-ID"/>
        </w:rPr>
        <w:sectPr w:rsidR="00C60269" w:rsidRPr="00C60269" w:rsidSect="00AA6CD4">
          <w:headerReference w:type="even" r:id="rId9"/>
          <w:headerReference w:type="default" r:id="rId10"/>
          <w:footerReference w:type="even" r:id="rId11"/>
          <w:footerReference w:type="default" r:id="rId12"/>
          <w:headerReference w:type="first" r:id="rId13"/>
          <w:footerReference w:type="first" r:id="rId14"/>
          <w:pgSz w:w="11907" w:h="16840" w:code="9"/>
          <w:pgMar w:top="1699" w:right="1138" w:bottom="1138" w:left="1699" w:header="850" w:footer="454" w:gutter="0"/>
          <w:cols w:space="567"/>
          <w:titlePg/>
          <w:docGrid w:linePitch="360"/>
        </w:sectPr>
      </w:pPr>
    </w:p>
    <w:p w:rsidR="009444DF" w:rsidRPr="009444DF" w:rsidRDefault="009444DF" w:rsidP="00C60269">
      <w:pPr>
        <w:spacing w:line="360" w:lineRule="auto"/>
        <w:rPr>
          <w:rFonts w:ascii="Palatino Linotype" w:eastAsia="Book Antiqua" w:hAnsi="Palatino Linotype"/>
          <w:b/>
        </w:rPr>
      </w:pPr>
      <w:r w:rsidRPr="009444DF">
        <w:rPr>
          <w:rFonts w:ascii="Palatino Linotype" w:eastAsia="Book Antiqua" w:hAnsi="Palatino Linotype"/>
          <w:b/>
        </w:rPr>
        <w:lastRenderedPageBreak/>
        <w:t>PENDAHULUAN</w:t>
      </w:r>
    </w:p>
    <w:p w:rsidR="009444DF" w:rsidRPr="009444DF" w:rsidRDefault="009444DF" w:rsidP="00C60269">
      <w:pPr>
        <w:spacing w:line="360" w:lineRule="auto"/>
        <w:jc w:val="both"/>
        <w:rPr>
          <w:rFonts w:ascii="Palatino Linotype" w:hAnsi="Palatino Linotype"/>
          <w:b/>
        </w:rPr>
      </w:pPr>
      <w:r w:rsidRPr="009444DF">
        <w:rPr>
          <w:rFonts w:ascii="Palatino Linotype" w:hAnsi="Palatino Linotype"/>
          <w:b/>
        </w:rPr>
        <w:t>1. Analisis Situasi</w:t>
      </w:r>
    </w:p>
    <w:p w:rsidR="00C60269" w:rsidRDefault="009444DF" w:rsidP="00C60269">
      <w:pPr>
        <w:autoSpaceDE w:val="0"/>
        <w:autoSpaceDN w:val="0"/>
        <w:adjustRightInd w:val="0"/>
        <w:spacing w:line="360" w:lineRule="auto"/>
        <w:ind w:firstLine="567"/>
        <w:jc w:val="both"/>
        <w:rPr>
          <w:rFonts w:ascii="Palatino Linotype" w:hAnsi="Palatino Linotype"/>
          <w:color w:val="000000"/>
          <w:lang w:val="id-ID"/>
        </w:rPr>
      </w:pPr>
      <w:proofErr w:type="gramStart"/>
      <w:r w:rsidRPr="009444DF">
        <w:rPr>
          <w:rFonts w:ascii="Palatino Linotype" w:hAnsi="Palatino Linotype"/>
          <w:color w:val="000000"/>
        </w:rPr>
        <w:t>Desa Grujugan adalah salah satu desa di kecamatan Gapura.</w:t>
      </w:r>
      <w:proofErr w:type="gramEnd"/>
      <w:r w:rsidRPr="009444DF">
        <w:rPr>
          <w:rFonts w:ascii="Palatino Linotype" w:hAnsi="Palatino Linotype"/>
          <w:color w:val="000000"/>
        </w:rPr>
        <w:t xml:space="preserve"> Desa Grujugan menjadi salah satu desa binaan Universitas Wiraraja berdasarkan </w:t>
      </w:r>
      <w:r w:rsidRPr="009444DF">
        <w:rPr>
          <w:rFonts w:ascii="Palatino Linotype" w:hAnsi="Palatino Linotype"/>
          <w:i/>
          <w:color w:val="000000"/>
        </w:rPr>
        <w:t>Master of Understanding</w:t>
      </w:r>
      <w:r w:rsidRPr="009444DF">
        <w:rPr>
          <w:rFonts w:ascii="Palatino Linotype" w:hAnsi="Palatino Linotype"/>
          <w:color w:val="000000"/>
        </w:rPr>
        <w:t xml:space="preserve"> (MoU) antara Universitas Wiraraja dengan Desa </w:t>
      </w:r>
      <w:proofErr w:type="gramStart"/>
      <w:r w:rsidRPr="009444DF">
        <w:rPr>
          <w:rFonts w:ascii="Palatino Linotype" w:hAnsi="Palatino Linotype"/>
          <w:color w:val="000000"/>
        </w:rPr>
        <w:t>Grujukan  dengan</w:t>
      </w:r>
      <w:proofErr w:type="gramEnd"/>
      <w:r w:rsidRPr="009444DF">
        <w:rPr>
          <w:rFonts w:ascii="Palatino Linotype" w:hAnsi="Palatino Linotype"/>
          <w:color w:val="000000"/>
        </w:rPr>
        <w:t xml:space="preserve"> nomor MoU : 06/AKM-20/Unija/II/2020. Sebagai bentuk tahap kegiatan yang berkelanjutan sebagai desa binaan Universitas Wiraraja, maka kegiatan pengabdian ini menyasar pada desa – desa </w:t>
      </w:r>
      <w:proofErr w:type="gramStart"/>
      <w:r w:rsidRPr="009444DF">
        <w:rPr>
          <w:rFonts w:ascii="Palatino Linotype" w:hAnsi="Palatino Linotype"/>
          <w:color w:val="000000"/>
        </w:rPr>
        <w:t>yag</w:t>
      </w:r>
      <w:proofErr w:type="gramEnd"/>
      <w:r w:rsidRPr="009444DF">
        <w:rPr>
          <w:rFonts w:ascii="Palatino Linotype" w:hAnsi="Palatino Linotype"/>
          <w:color w:val="000000"/>
        </w:rPr>
        <w:t xml:space="preserve"> berpotensi untuk di berdayakan. Salah satunya adalah Desa Grujugan yang terdiri dari empat dusun diantaranya; Dusun Palegin, Dusun Karang Mimbah, Dusun Tolosan, dan Dusun Karang Pao. </w:t>
      </w:r>
      <w:proofErr w:type="gramStart"/>
      <w:r w:rsidRPr="009444DF">
        <w:rPr>
          <w:rFonts w:ascii="Palatino Linotype" w:hAnsi="Palatino Linotype"/>
          <w:color w:val="000000"/>
        </w:rPr>
        <w:t>Dua diantaranya yaitu dusun Palegin dan Karang Mimbah adalah wilayah atau kawasan pesisir.</w:t>
      </w:r>
      <w:proofErr w:type="gramEnd"/>
      <w:r w:rsidRPr="009444DF">
        <w:rPr>
          <w:rFonts w:ascii="Palatino Linotype" w:hAnsi="Palatino Linotype"/>
          <w:color w:val="000000"/>
        </w:rPr>
        <w:t xml:space="preserve"> </w:t>
      </w:r>
      <w:proofErr w:type="gramStart"/>
      <w:r w:rsidRPr="009444DF">
        <w:rPr>
          <w:rFonts w:ascii="Palatino Linotype" w:hAnsi="Palatino Linotype"/>
          <w:color w:val="000000"/>
        </w:rPr>
        <w:t>Kegiatan pengabdian kepada masayarakat ini menyasar masyarakat pesisir khususnya di dusun Palegin dan Karang Mimbah.</w:t>
      </w:r>
      <w:proofErr w:type="gramEnd"/>
      <w:r w:rsidRPr="009444DF">
        <w:rPr>
          <w:rFonts w:ascii="Palatino Linotype" w:hAnsi="Palatino Linotype"/>
          <w:color w:val="000000"/>
        </w:rPr>
        <w:t xml:space="preserve">  </w:t>
      </w:r>
    </w:p>
    <w:p w:rsidR="00C60269" w:rsidRDefault="009444DF" w:rsidP="00C60269">
      <w:pPr>
        <w:autoSpaceDE w:val="0"/>
        <w:autoSpaceDN w:val="0"/>
        <w:adjustRightInd w:val="0"/>
        <w:spacing w:line="360" w:lineRule="auto"/>
        <w:ind w:firstLine="567"/>
        <w:jc w:val="both"/>
        <w:rPr>
          <w:rFonts w:ascii="Palatino Linotype" w:hAnsi="Palatino Linotype"/>
          <w:color w:val="000000"/>
          <w:lang w:val="id-ID"/>
        </w:rPr>
      </w:pPr>
      <w:r w:rsidRPr="009444DF">
        <w:rPr>
          <w:rFonts w:ascii="Palatino Linotype" w:hAnsi="Palatino Linotype"/>
          <w:color w:val="000000"/>
        </w:rPr>
        <w:t xml:space="preserve">Adapun alasan pemilihan lokasi di dua dusun tersebut, karena </w:t>
      </w:r>
      <w:r w:rsidRPr="009444DF">
        <w:rPr>
          <w:rFonts w:ascii="Palatino Linotype" w:hAnsi="Palatino Linotype"/>
          <w:color w:val="000000"/>
        </w:rPr>
        <w:lastRenderedPageBreak/>
        <w:t xml:space="preserve">berdasarkan hasil penelitian dan hasil wawancara dengan Kepala desa Grujugan beserta ketua dan anggota kelompok nelayan, belum pernah ada kegiatan pemberdayaan melalui kegiatan sosialisasi, pelatihan dan bantuan dari segi kesehatan yang diberikan kepada masyarakat pesisir di tingkat dusun maupun tingkat desa. Bahkan berdasarkan hasil penelitian </w:t>
      </w:r>
      <w:r w:rsidRPr="009444DF">
        <w:rPr>
          <w:rFonts w:ascii="Palatino Linotype" w:hAnsi="Palatino Linotype"/>
          <w:shd w:val="clear" w:color="auto" w:fill="FFFFFF"/>
        </w:rPr>
        <w:t xml:space="preserve">Dari hasil penelitian yang dilakukan oleh Puskesmas Gapura tahun 2016, menunjukkan bahwa tingkat kesadaran dan persepsi kesehatan masyarakat Gapura (termasuk desa Grujugan) tergolong rendah, dengan rincian: sebanyak 86% masyarakat di Gapura mempersepsikan hidup sehat hanya sebatas tidak sakit, pemahaman tentang perilaku dan pola hidup sehat tidak diterapkan. </w:t>
      </w:r>
      <w:proofErr w:type="gramStart"/>
      <w:r w:rsidRPr="009444DF">
        <w:rPr>
          <w:rFonts w:ascii="Palatino Linotype" w:hAnsi="Palatino Linotype"/>
          <w:shd w:val="clear" w:color="auto" w:fill="FFFFFF"/>
        </w:rPr>
        <w:t>Sebanyak 14% masyarakat Gapura telah memiliki pengetahuan dan menarapkan perilaku sehat.</w:t>
      </w:r>
      <w:proofErr w:type="gramEnd"/>
      <w:r w:rsidRPr="009444DF">
        <w:rPr>
          <w:rFonts w:ascii="Palatino Linotype" w:hAnsi="Palatino Linotype"/>
          <w:color w:val="000000"/>
        </w:rPr>
        <w:t xml:space="preserve"> </w:t>
      </w:r>
    </w:p>
    <w:p w:rsidR="00C60269" w:rsidRDefault="009444DF" w:rsidP="00C60269">
      <w:pPr>
        <w:autoSpaceDE w:val="0"/>
        <w:autoSpaceDN w:val="0"/>
        <w:adjustRightInd w:val="0"/>
        <w:spacing w:line="360" w:lineRule="auto"/>
        <w:ind w:firstLine="567"/>
        <w:jc w:val="both"/>
        <w:rPr>
          <w:rFonts w:ascii="Palatino Linotype" w:hAnsi="Palatino Linotype"/>
          <w:color w:val="000000"/>
          <w:lang w:val="id-ID"/>
        </w:rPr>
      </w:pPr>
      <w:r w:rsidRPr="009444DF">
        <w:rPr>
          <w:rFonts w:ascii="Palatino Linotype" w:hAnsi="Palatino Linotype"/>
          <w:color w:val="000000"/>
        </w:rPr>
        <w:t xml:space="preserve">Berdasarkan hasil wawancara bersama mitra, jika selama ini belum pernah ada kegiatan pembinaan atau kegiatan sosialisasi tentang kesehatan dan perilaku hidup sehat yang pernah </w:t>
      </w:r>
      <w:r w:rsidRPr="009444DF">
        <w:rPr>
          <w:rFonts w:ascii="Palatino Linotype" w:hAnsi="Palatino Linotype"/>
          <w:color w:val="000000"/>
        </w:rPr>
        <w:lastRenderedPageBreak/>
        <w:t xml:space="preserve">diadakan di lingkup desa dan dusun, jika dikaitkan dengan hasil penelitian diatas rendahnya perilaku hidup sehat dikarenakan sebagian masyarakt belum mendapatkan pengetahuan tentang bagaimana dan apa manfaat yang di peroleh dengan menerapkan perilaku hidup sehat dan bersih. </w:t>
      </w:r>
    </w:p>
    <w:p w:rsidR="00C60269" w:rsidRDefault="009444DF" w:rsidP="00C60269">
      <w:pPr>
        <w:autoSpaceDE w:val="0"/>
        <w:autoSpaceDN w:val="0"/>
        <w:adjustRightInd w:val="0"/>
        <w:spacing w:line="360" w:lineRule="auto"/>
        <w:ind w:firstLine="567"/>
        <w:jc w:val="both"/>
        <w:rPr>
          <w:rFonts w:ascii="Palatino Linotype" w:hAnsi="Palatino Linotype"/>
          <w:color w:val="000000"/>
          <w:lang w:val="id-ID"/>
        </w:rPr>
      </w:pPr>
      <w:r w:rsidRPr="009444DF">
        <w:rPr>
          <w:rFonts w:ascii="Palatino Linotype" w:hAnsi="Palatino Linotype"/>
          <w:color w:val="000000"/>
        </w:rPr>
        <w:t xml:space="preserve">Berdasarkan konsep pendekatan yang </w:t>
      </w:r>
      <w:proofErr w:type="gramStart"/>
      <w:r w:rsidRPr="009444DF">
        <w:rPr>
          <w:rFonts w:ascii="Palatino Linotype" w:hAnsi="Palatino Linotype"/>
          <w:color w:val="000000"/>
        </w:rPr>
        <w:t>akan</w:t>
      </w:r>
      <w:proofErr w:type="gramEnd"/>
      <w:r w:rsidRPr="009444DF">
        <w:rPr>
          <w:rFonts w:ascii="Palatino Linotype" w:hAnsi="Palatino Linotype"/>
          <w:color w:val="000000"/>
        </w:rPr>
        <w:t xml:space="preserve"> dilakukan dalam kegiatan pengabdian ini, adalah pendekatan yang menggunakan strategi – strategi pemberdayaan masyarakat pesisir diantaranya: </w:t>
      </w:r>
      <w:r w:rsidRPr="009444DF">
        <w:rPr>
          <w:rFonts w:ascii="Palatino Linotype" w:hAnsi="Palatino Linotype"/>
        </w:rPr>
        <w:t xml:space="preserve">(1) Strategi Fasilitasi atau dikenal dengan strategi Kooperatif, yaitu mengharapkan kelompok yang menjadi sasaran program sadar terhadap pilihan-pilihan dan sumberdaya yang dimiliki. </w:t>
      </w:r>
      <w:proofErr w:type="gramStart"/>
      <w:r w:rsidRPr="009444DF">
        <w:rPr>
          <w:rFonts w:ascii="Palatino Linotype" w:hAnsi="Palatino Linotype"/>
        </w:rPr>
        <w:t>Agen perubah secara bersama-sama dengan masyarakat mencari penyelesaian.</w:t>
      </w:r>
      <w:proofErr w:type="gramEnd"/>
      <w:r w:rsidRPr="009444DF">
        <w:rPr>
          <w:rFonts w:ascii="Palatino Linotype" w:hAnsi="Palatino Linotype"/>
        </w:rPr>
        <w:t xml:space="preserve"> (2) Strategi edukatif, yaitu strategi yang diperuntukan bagi masyarakat yang tidak mempunyai pengetahuan dan keahlian terhadap segmen yang </w:t>
      </w:r>
      <w:proofErr w:type="gramStart"/>
      <w:r w:rsidRPr="009444DF">
        <w:rPr>
          <w:rFonts w:ascii="Palatino Linotype" w:hAnsi="Palatino Linotype"/>
        </w:rPr>
        <w:t>akan</w:t>
      </w:r>
      <w:proofErr w:type="gramEnd"/>
      <w:r w:rsidRPr="009444DF">
        <w:rPr>
          <w:rFonts w:ascii="Palatino Linotype" w:hAnsi="Palatino Linotype"/>
        </w:rPr>
        <w:t xml:space="preserve"> diberdayakan. (3) Strategi </w:t>
      </w:r>
      <w:r w:rsidRPr="009444DF">
        <w:rPr>
          <w:rFonts w:ascii="Palatino Linotype" w:hAnsi="Palatino Linotype"/>
          <w:i/>
          <w:iCs/>
        </w:rPr>
        <w:t>persuasive</w:t>
      </w:r>
      <w:r w:rsidRPr="009444DF">
        <w:rPr>
          <w:rFonts w:ascii="Palatino Linotype" w:hAnsi="Palatino Linotype"/>
        </w:rPr>
        <w:t xml:space="preserve">, yaitu strategi yang ditujukan untuk membawa perubahan melalui </w:t>
      </w:r>
      <w:r w:rsidRPr="009444DF">
        <w:rPr>
          <w:rFonts w:ascii="Palatino Linotype" w:hAnsi="Palatino Linotype"/>
        </w:rPr>
        <w:lastRenderedPageBreak/>
        <w:t>kebiasaan dalam berperilaku. (4) Strategi kekuasaan, yaitu strategi yang efektif membutuhkan agen perubah yang mempunyai sumber-sumber untuk memberi bonus atau sanksi pada target serta mempunyai kemampuan untuk monopolis akses (</w:t>
      </w:r>
      <w:proofErr w:type="gramStart"/>
      <w:r w:rsidRPr="009444DF">
        <w:rPr>
          <w:rFonts w:ascii="Palatino Linotype" w:hAnsi="Palatino Linotype"/>
        </w:rPr>
        <w:t>Amanah :</w:t>
      </w:r>
      <w:proofErr w:type="gramEnd"/>
      <w:r w:rsidRPr="009444DF">
        <w:rPr>
          <w:rFonts w:ascii="Palatino Linotype" w:hAnsi="Palatino Linotype"/>
        </w:rPr>
        <w:t xml:space="preserve"> 2010).</w:t>
      </w:r>
    </w:p>
    <w:p w:rsidR="009444DF" w:rsidRPr="00C60269" w:rsidRDefault="009444DF" w:rsidP="00C60269">
      <w:pPr>
        <w:autoSpaceDE w:val="0"/>
        <w:autoSpaceDN w:val="0"/>
        <w:adjustRightInd w:val="0"/>
        <w:spacing w:line="360" w:lineRule="auto"/>
        <w:ind w:firstLine="567"/>
        <w:jc w:val="both"/>
        <w:rPr>
          <w:rFonts w:ascii="Palatino Linotype" w:hAnsi="Palatino Linotype"/>
          <w:color w:val="000000"/>
        </w:rPr>
      </w:pPr>
      <w:r w:rsidRPr="009444DF">
        <w:rPr>
          <w:rFonts w:ascii="Palatino Linotype" w:hAnsi="Palatino Linotype"/>
          <w:color w:val="000000"/>
        </w:rPr>
        <w:t xml:space="preserve">Berdasarkan hasil wawancara dari mitra yang menjadi dasar bahwa kegiatan pengabdian ini </w:t>
      </w:r>
      <w:proofErr w:type="gramStart"/>
      <w:r w:rsidRPr="009444DF">
        <w:rPr>
          <w:rFonts w:ascii="Palatino Linotype" w:hAnsi="Palatino Linotype"/>
          <w:color w:val="000000"/>
        </w:rPr>
        <w:t>akan</w:t>
      </w:r>
      <w:proofErr w:type="gramEnd"/>
      <w:r w:rsidRPr="009444DF">
        <w:rPr>
          <w:rFonts w:ascii="Palatino Linotype" w:hAnsi="Palatino Linotype"/>
          <w:color w:val="000000"/>
        </w:rPr>
        <w:t xml:space="preserve"> menggunakan strategi pemberdayaan masayarakat sisir dengan startegi pemberdayaan edukatif dan persuasif. Yaitu kegiatan pemberdayaan masyarakat pesisir yang </w:t>
      </w:r>
      <w:r w:rsidRPr="009444DF">
        <w:rPr>
          <w:rFonts w:ascii="Palatino Linotype" w:hAnsi="Palatino Linotype"/>
        </w:rPr>
        <w:t xml:space="preserve">diperuntukan bagi masyarakat khusunya kelompok nelayan di desa Grujugan yang tidak mempunyai pengetahuan dan keahlian terhadap segmen yang </w:t>
      </w:r>
      <w:proofErr w:type="gramStart"/>
      <w:r w:rsidRPr="009444DF">
        <w:rPr>
          <w:rFonts w:ascii="Palatino Linotype" w:hAnsi="Palatino Linotype"/>
        </w:rPr>
        <w:t>akan</w:t>
      </w:r>
      <w:proofErr w:type="gramEnd"/>
      <w:r w:rsidRPr="009444DF">
        <w:rPr>
          <w:rFonts w:ascii="Palatino Linotype" w:hAnsi="Palatino Linotype"/>
        </w:rPr>
        <w:t xml:space="preserve"> diberdayakan yaitu, melalui kegiatan sosialisasi dan pendampingan menerapkan perilaku hidup sehat. Sedangkan pendekatan persuasif </w:t>
      </w:r>
      <w:proofErr w:type="gramStart"/>
      <w:r w:rsidRPr="009444DF">
        <w:rPr>
          <w:rFonts w:ascii="Palatino Linotype" w:hAnsi="Palatino Linotype"/>
        </w:rPr>
        <w:t>akan</w:t>
      </w:r>
      <w:proofErr w:type="gramEnd"/>
      <w:r w:rsidRPr="009444DF">
        <w:rPr>
          <w:rFonts w:ascii="Palatino Linotype" w:hAnsi="Palatino Linotype"/>
        </w:rPr>
        <w:t xml:space="preserve"> diimplementasikan melalui kegiatan kampanye media luar ruangan yang berisikan bujukan dan tata cara membiasakan perilaku hidup sehat </w:t>
      </w:r>
      <w:r w:rsidRPr="009444DF">
        <w:rPr>
          <w:rFonts w:ascii="Palatino Linotype" w:hAnsi="Palatino Linotype"/>
        </w:rPr>
        <w:lastRenderedPageBreak/>
        <w:t xml:space="preserve">melalui sarana gambar yang dimuat dalam poster, stiker dan Banner. </w:t>
      </w:r>
    </w:p>
    <w:p w:rsidR="009444DF" w:rsidRPr="009444DF" w:rsidRDefault="009444DF" w:rsidP="009444DF">
      <w:pPr>
        <w:tabs>
          <w:tab w:val="left" w:pos="540"/>
        </w:tabs>
        <w:autoSpaceDE w:val="0"/>
        <w:autoSpaceDN w:val="0"/>
        <w:adjustRightInd w:val="0"/>
        <w:spacing w:line="360" w:lineRule="auto"/>
        <w:jc w:val="both"/>
        <w:rPr>
          <w:rFonts w:ascii="Palatino Linotype" w:hAnsi="Palatino Linotype"/>
          <w:color w:val="000000"/>
        </w:rPr>
      </w:pPr>
    </w:p>
    <w:p w:rsidR="009444DF" w:rsidRPr="009444DF" w:rsidRDefault="009444DF" w:rsidP="009444DF">
      <w:pPr>
        <w:tabs>
          <w:tab w:val="left" w:pos="540"/>
        </w:tabs>
        <w:autoSpaceDE w:val="0"/>
        <w:autoSpaceDN w:val="0"/>
        <w:adjustRightInd w:val="0"/>
        <w:spacing w:line="360" w:lineRule="auto"/>
        <w:jc w:val="both"/>
        <w:rPr>
          <w:rFonts w:ascii="Palatino Linotype" w:hAnsi="Palatino Linotype"/>
          <w:b/>
          <w:color w:val="000000"/>
        </w:rPr>
      </w:pPr>
      <w:r w:rsidRPr="009444DF">
        <w:rPr>
          <w:rFonts w:ascii="Palatino Linotype" w:hAnsi="Palatino Linotype"/>
          <w:b/>
          <w:color w:val="000000"/>
        </w:rPr>
        <w:t xml:space="preserve">2. </w:t>
      </w:r>
      <w:r w:rsidRPr="009444DF">
        <w:rPr>
          <w:rFonts w:ascii="Palatino Linotype" w:hAnsi="Palatino Linotype"/>
          <w:b/>
        </w:rPr>
        <w:t>Permasalahan Mitra</w:t>
      </w:r>
    </w:p>
    <w:p w:rsidR="009444DF" w:rsidRPr="009444DF" w:rsidRDefault="009444DF" w:rsidP="00C60269">
      <w:pPr>
        <w:pStyle w:val="ListParagraph"/>
        <w:ind w:left="0" w:firstLine="567"/>
        <w:rPr>
          <w:rFonts w:ascii="Palatino Linotype" w:hAnsi="Palatino Linotype"/>
          <w:color w:val="000000"/>
          <w:lang w:val="id-ID"/>
        </w:rPr>
      </w:pPr>
      <w:r w:rsidRPr="009444DF">
        <w:rPr>
          <w:rFonts w:ascii="Palatino Linotype" w:hAnsi="Palatino Linotype"/>
          <w:color w:val="000000"/>
          <w:lang w:val="id-ID"/>
        </w:rPr>
        <w:t xml:space="preserve">Permasalahan yang dihadapi oleh masyarakat pesisir, khususnya masyarakat di Desa Grujugan pada dusun Palagi dan Karang Mimbah sebagai daerah pesisir cukup banyak. Sebagaimana yang dijalaskan oleh Katua kelompok Nelayan “Putera Bahari” Bapak Ihsan dan perwakilan anggota kelompok Nelayan “segoro Wetan” Bapak Toyari, bahwa permasalahan utama yang dihadapi oleh masyarakat pesisir di Desa Grujugan diantaranya; </w:t>
      </w:r>
    </w:p>
    <w:tbl>
      <w:tblPr>
        <w:tblStyle w:val="TableGrid"/>
        <w:tblW w:w="0" w:type="auto"/>
        <w:tblInd w:w="365" w:type="dxa"/>
        <w:tblLook w:val="04A0" w:firstRow="1" w:lastRow="0" w:firstColumn="1" w:lastColumn="0" w:noHBand="0" w:noVBand="1"/>
      </w:tblPr>
      <w:tblGrid>
        <w:gridCol w:w="650"/>
        <w:gridCol w:w="3452"/>
      </w:tblGrid>
      <w:tr w:rsidR="009444DF" w:rsidRPr="009444DF" w:rsidTr="00C42EA6">
        <w:trPr>
          <w:trHeight w:val="271"/>
        </w:trPr>
        <w:tc>
          <w:tcPr>
            <w:tcW w:w="754" w:type="dxa"/>
            <w:shd w:val="clear" w:color="auto" w:fill="C6D9F1" w:themeFill="text2" w:themeFillTint="33"/>
          </w:tcPr>
          <w:p w:rsidR="009444DF" w:rsidRPr="009444DF" w:rsidRDefault="009444DF" w:rsidP="00CD79AE">
            <w:pPr>
              <w:jc w:val="center"/>
              <w:rPr>
                <w:rFonts w:ascii="Palatino Linotype" w:hAnsi="Palatino Linotype"/>
                <w:b/>
              </w:rPr>
            </w:pPr>
            <w:r w:rsidRPr="009444DF">
              <w:rPr>
                <w:rFonts w:ascii="Palatino Linotype" w:hAnsi="Palatino Linotype"/>
                <w:b/>
              </w:rPr>
              <w:t>No.</w:t>
            </w:r>
          </w:p>
        </w:tc>
        <w:tc>
          <w:tcPr>
            <w:tcW w:w="7834" w:type="dxa"/>
            <w:shd w:val="clear" w:color="auto" w:fill="C6D9F1" w:themeFill="text2" w:themeFillTint="33"/>
          </w:tcPr>
          <w:p w:rsidR="009444DF" w:rsidRPr="009444DF" w:rsidRDefault="009444DF" w:rsidP="00CD79AE">
            <w:pPr>
              <w:jc w:val="center"/>
              <w:rPr>
                <w:rFonts w:ascii="Palatino Linotype" w:hAnsi="Palatino Linotype"/>
                <w:b/>
              </w:rPr>
            </w:pPr>
            <w:r w:rsidRPr="009444DF">
              <w:rPr>
                <w:rFonts w:ascii="Palatino Linotype" w:hAnsi="Palatino Linotype"/>
                <w:b/>
              </w:rPr>
              <w:t>Kondisi Mitra</w:t>
            </w:r>
          </w:p>
          <w:p w:rsidR="009444DF" w:rsidRPr="009444DF" w:rsidRDefault="009444DF" w:rsidP="00CD79AE">
            <w:pPr>
              <w:jc w:val="center"/>
              <w:rPr>
                <w:rFonts w:ascii="Palatino Linotype" w:hAnsi="Palatino Linotype"/>
                <w:b/>
              </w:rPr>
            </w:pP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1.</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Jenjang pendidikan masyarakat desa Grujugan lulusan SMP dan SMA</w:t>
            </w: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 xml:space="preserve">2. </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Potensi desa : Rajungan, Udang, dan ikan laut</w:t>
            </w: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3.</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color w:val="000000"/>
              </w:rPr>
              <w:t>Belum stabilnya harga jual ikan dan rajungan (sebagai komoditas utama tangkapan nelayan) ketika di jual kepada para pengepul</w:t>
            </w:r>
          </w:p>
        </w:tc>
      </w:tr>
      <w:tr w:rsidR="009444DF" w:rsidRPr="009444DF" w:rsidTr="00C42EA6">
        <w:trPr>
          <w:trHeight w:val="556"/>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4.</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 xml:space="preserve">Masalah sanitasi : Buang sampah sembarangan, BAB sembarangan, cuci tangan </w:t>
            </w:r>
            <w:r w:rsidRPr="009444DF">
              <w:rPr>
                <w:rFonts w:ascii="Palatino Linotype" w:hAnsi="Palatino Linotype"/>
              </w:rPr>
              <w:lastRenderedPageBreak/>
              <w:t>tidak menggunakan sabun, ketersediaan air bersih</w:t>
            </w:r>
          </w:p>
        </w:tc>
      </w:tr>
      <w:tr w:rsidR="009444DF" w:rsidRPr="009444DF" w:rsidTr="00C42EA6">
        <w:trPr>
          <w:trHeight w:val="556"/>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5.</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Masalah kesehatan yang dihadapi: rendahnya menerapkan PHBS, Kusta, gizi buruk, ISPA, Batuk dan Diare, penyakit kulit</w:t>
            </w:r>
          </w:p>
        </w:tc>
      </w:tr>
      <w:tr w:rsidR="009444DF" w:rsidRPr="009444DF" w:rsidTr="00C42EA6">
        <w:trPr>
          <w:trHeight w:val="1396"/>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6.</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Perangkat desa dan tokoh desa belum bisa memberi contoh tentang penerapan perilaku hidup bersih dan sehat (Mengangap urusan ekonomi lebih penting dari urusan kesehatan sehingga masih menerapkan prilaku merokok di dalam ruangan, membuang sampah di laut atau dibakar, dan membiarkan masayarakat BAB di pinggir pantai)</w:t>
            </w: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7.</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Belum ada bantuan sanitasi pada penduduk sekitar.</w:t>
            </w:r>
          </w:p>
        </w:tc>
      </w:tr>
      <w:tr w:rsidR="009444DF" w:rsidRPr="009444DF" w:rsidTr="00C42EA6">
        <w:trPr>
          <w:trHeight w:val="556"/>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8.</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Minimnya penghasilan para nelayan (Rp. 35.000 – Rp. 50.000,-/hari) keterbatasan lahan dan anggaran untuk membangun WC atau sanitasi sehat di rumah</w:t>
            </w:r>
          </w:p>
        </w:tc>
      </w:tr>
      <w:tr w:rsidR="009444DF" w:rsidRPr="009444DF" w:rsidTr="00C42EA6">
        <w:trPr>
          <w:trHeight w:val="271"/>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9.</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color w:val="000000"/>
              </w:rPr>
              <w:t>Masalah sistem zonasi penangakapan ikan yang sering kali menimbulkan konflik dengan nelayan kecamatan lain</w:t>
            </w: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10.</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Belum ada bantuan sanitasi pada penduduk yang belum memiliki WC</w:t>
            </w:r>
          </w:p>
        </w:tc>
      </w:tr>
      <w:tr w:rsidR="009444DF" w:rsidRPr="009444DF" w:rsidTr="00C42EA6">
        <w:trPr>
          <w:trHeight w:val="285"/>
        </w:trPr>
        <w:tc>
          <w:tcPr>
            <w:tcW w:w="754" w:type="dxa"/>
          </w:tcPr>
          <w:p w:rsidR="009444DF" w:rsidRPr="009444DF" w:rsidRDefault="009444DF" w:rsidP="00CD79AE">
            <w:pPr>
              <w:jc w:val="center"/>
              <w:rPr>
                <w:rFonts w:ascii="Palatino Linotype" w:hAnsi="Palatino Linotype"/>
              </w:rPr>
            </w:pPr>
            <w:r w:rsidRPr="009444DF">
              <w:rPr>
                <w:rFonts w:ascii="Palatino Linotype" w:hAnsi="Palatino Linotype"/>
              </w:rPr>
              <w:t>11.</w:t>
            </w:r>
          </w:p>
        </w:tc>
        <w:tc>
          <w:tcPr>
            <w:tcW w:w="7834" w:type="dxa"/>
          </w:tcPr>
          <w:p w:rsidR="009444DF" w:rsidRPr="009444DF" w:rsidRDefault="009444DF" w:rsidP="00CD79AE">
            <w:pPr>
              <w:rPr>
                <w:rFonts w:ascii="Palatino Linotype" w:hAnsi="Palatino Linotype"/>
              </w:rPr>
            </w:pPr>
            <w:r w:rsidRPr="009444DF">
              <w:rPr>
                <w:rFonts w:ascii="Palatino Linotype" w:hAnsi="Palatino Linotype"/>
              </w:rPr>
              <w:t>Kelompok nelayan yang seluruh anggotanya laki – laki belum pernah mendapatkan sosialisasi mengenai PHBS</w:t>
            </w:r>
          </w:p>
        </w:tc>
      </w:tr>
    </w:tbl>
    <w:p w:rsidR="009444DF" w:rsidRPr="009444DF" w:rsidRDefault="009444DF" w:rsidP="00C60269">
      <w:pPr>
        <w:pStyle w:val="ListParagraph"/>
        <w:ind w:left="0" w:firstLine="567"/>
        <w:rPr>
          <w:rFonts w:ascii="Palatino Linotype" w:hAnsi="Palatino Linotype"/>
          <w:color w:val="000000"/>
          <w:lang w:val="id-ID"/>
        </w:rPr>
      </w:pPr>
      <w:r w:rsidRPr="009444DF">
        <w:rPr>
          <w:rFonts w:ascii="Palatino Linotype" w:hAnsi="Palatino Linotype"/>
          <w:color w:val="000000"/>
          <w:lang w:val="id-ID"/>
        </w:rPr>
        <w:lastRenderedPageBreak/>
        <w:t xml:space="preserve">Kondisi mitra tersebut diperoleh dari hasil wawancara bersama kepala desa, perwakilan anggota dan ketua kelompok nelayan “Putera Bahari” sebagai mitra pengabdian ini. Berdasarkan kondisi tersebut dapat di analisis bahwa permasalahan yang diangkat dalam pengabdian ini terkait dengan rendahnya kesadaran masyarakat setempat untuk menerapkan prilaku hidup bersih dan sehat (PHBS). Diantaranya; (1) masih rendahnya pengetahuan tentang bagaimana menerapkan prilaku hidup bersih dan sehat dalam kehidupan sehari - hari, (2) </w:t>
      </w:r>
      <w:r w:rsidRPr="009444DF">
        <w:rPr>
          <w:rFonts w:ascii="Palatino Linotype" w:hAnsi="Palatino Linotype"/>
        </w:rPr>
        <w:t>Perangkat desa dan tokoh desa belum bisa memberi contoh tentang penerapan perilaku hidup bersih dan sehat (Mengangap urusan ekonomi lebih penting dari urusan kesehatan sehingga masih menerapkan prilaku merokok di dalam ruangan, membuang sampah di laut atau dibakar, dan membiarkan masayarakat BAB di pinggir pantai</w:t>
      </w:r>
      <w:r w:rsidRPr="009444DF">
        <w:rPr>
          <w:rFonts w:ascii="Palatino Linotype" w:hAnsi="Palatino Linotype"/>
          <w:lang w:val="id-ID"/>
        </w:rPr>
        <w:t xml:space="preserve">, </w:t>
      </w:r>
      <w:r w:rsidRPr="009444DF">
        <w:rPr>
          <w:rFonts w:ascii="Palatino Linotype" w:hAnsi="Palatino Linotype"/>
          <w:color w:val="000000"/>
          <w:lang w:val="id-ID"/>
        </w:rPr>
        <w:t xml:space="preserve"> (3) masalah sanitasi, masih sebagian masyarakat yang belum memiliki WC dan masih </w:t>
      </w:r>
      <w:r w:rsidRPr="009444DF">
        <w:rPr>
          <w:rFonts w:ascii="Palatino Linotype" w:hAnsi="Palatino Linotype"/>
          <w:color w:val="000000"/>
          <w:lang w:val="id-ID"/>
        </w:rPr>
        <w:lastRenderedPageBreak/>
        <w:t xml:space="preserve">ada yang menerapkan kebiasaan BAB sembarangan. </w:t>
      </w:r>
    </w:p>
    <w:p w:rsidR="009444DF" w:rsidRPr="009444DF" w:rsidRDefault="009444DF" w:rsidP="009444DF">
      <w:pPr>
        <w:pStyle w:val="ListParagraph"/>
        <w:ind w:left="0" w:firstLine="851"/>
        <w:rPr>
          <w:rFonts w:ascii="Palatino Linotype" w:hAnsi="Palatino Linotype"/>
          <w:color w:val="000000"/>
          <w:lang w:val="id-ID"/>
        </w:rPr>
      </w:pPr>
    </w:p>
    <w:p w:rsidR="009444DF" w:rsidRPr="009444DF" w:rsidRDefault="009444DF" w:rsidP="009444DF">
      <w:pPr>
        <w:pStyle w:val="ListParagraph"/>
        <w:ind w:left="0" w:firstLine="851"/>
        <w:rPr>
          <w:rFonts w:ascii="Palatino Linotype" w:hAnsi="Palatino Linotype"/>
          <w:color w:val="000000"/>
          <w:lang w:val="id-ID"/>
        </w:rPr>
      </w:pPr>
    </w:p>
    <w:p w:rsidR="009444DF" w:rsidRPr="009444DF" w:rsidRDefault="009444DF" w:rsidP="009444DF">
      <w:pPr>
        <w:pStyle w:val="ListParagraph"/>
        <w:ind w:left="0" w:firstLine="851"/>
        <w:rPr>
          <w:rFonts w:ascii="Palatino Linotype" w:hAnsi="Palatino Linotype"/>
          <w:color w:val="000000"/>
          <w:lang w:val="id-ID"/>
        </w:rPr>
      </w:pPr>
    </w:p>
    <w:p w:rsidR="009444DF" w:rsidRPr="009444DF" w:rsidRDefault="009444DF" w:rsidP="009444DF">
      <w:pPr>
        <w:pStyle w:val="ListParagraph"/>
        <w:ind w:left="0" w:firstLine="851"/>
        <w:rPr>
          <w:rFonts w:ascii="Palatino Linotype" w:hAnsi="Palatino Linotype"/>
          <w:color w:val="000000"/>
          <w:lang w:val="id-ID"/>
        </w:rPr>
      </w:pPr>
      <w:r w:rsidRPr="009444DF">
        <w:rPr>
          <w:rFonts w:ascii="Palatino Linotype" w:hAnsi="Palatino Linotype"/>
          <w:noProof/>
          <w:color w:val="000000"/>
          <w:lang w:val="id-ID" w:eastAsia="id-ID"/>
        </w:rPr>
        <w:drawing>
          <wp:anchor distT="0" distB="0" distL="114300" distR="114300" simplePos="0" relativeHeight="251659264" behindDoc="0" locked="0" layoutInCell="1" allowOverlap="1" wp14:anchorId="5705D4A9" wp14:editId="15BC31FC">
            <wp:simplePos x="0" y="0"/>
            <wp:positionH relativeFrom="column">
              <wp:posOffset>305435</wp:posOffset>
            </wp:positionH>
            <wp:positionV relativeFrom="paragraph">
              <wp:posOffset>149225</wp:posOffset>
            </wp:positionV>
            <wp:extent cx="1969770" cy="14770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9770" cy="1477010"/>
                    </a:xfrm>
                    <a:prstGeom prst="rect">
                      <a:avLst/>
                    </a:prstGeom>
                  </pic:spPr>
                </pic:pic>
              </a:graphicData>
            </a:graphic>
            <wp14:sizeRelH relativeFrom="page">
              <wp14:pctWidth>0</wp14:pctWidth>
            </wp14:sizeRelH>
            <wp14:sizeRelV relativeFrom="page">
              <wp14:pctHeight>0</wp14:pctHeight>
            </wp14:sizeRelV>
          </wp:anchor>
        </w:drawing>
      </w:r>
    </w:p>
    <w:p w:rsidR="009444DF" w:rsidRPr="009444DF" w:rsidRDefault="009444DF" w:rsidP="009444DF">
      <w:pPr>
        <w:pStyle w:val="ListParagraph"/>
        <w:ind w:left="0" w:firstLine="851"/>
        <w:rPr>
          <w:rFonts w:ascii="Palatino Linotype" w:hAnsi="Palatino Linotype"/>
          <w:color w:val="000000"/>
          <w:lang w:val="id-ID"/>
        </w:rPr>
      </w:pPr>
    </w:p>
    <w:p w:rsidR="009444DF" w:rsidRPr="009444DF" w:rsidRDefault="009444DF" w:rsidP="009444DF">
      <w:pPr>
        <w:pStyle w:val="ListParagraph"/>
        <w:ind w:left="0" w:firstLine="851"/>
        <w:rPr>
          <w:rFonts w:ascii="Palatino Linotype" w:hAnsi="Palatino Linotype"/>
          <w:color w:val="000000"/>
          <w:lang w:val="id-ID"/>
        </w:rPr>
      </w:pPr>
    </w:p>
    <w:p w:rsidR="009444DF" w:rsidRDefault="009444DF" w:rsidP="009444DF">
      <w:pPr>
        <w:pStyle w:val="ListParagraph"/>
        <w:ind w:left="0" w:firstLine="851"/>
        <w:jc w:val="center"/>
        <w:rPr>
          <w:rFonts w:ascii="Palatino Linotype" w:hAnsi="Palatino Linotype"/>
          <w:color w:val="000000"/>
          <w:lang w:val="id-ID"/>
        </w:rPr>
      </w:pPr>
    </w:p>
    <w:p w:rsidR="009444DF" w:rsidRDefault="009444DF" w:rsidP="009444DF">
      <w:pPr>
        <w:pStyle w:val="ListParagraph"/>
        <w:ind w:left="0" w:firstLine="851"/>
        <w:jc w:val="center"/>
        <w:rPr>
          <w:rFonts w:ascii="Palatino Linotype" w:hAnsi="Palatino Linotype"/>
          <w:color w:val="000000"/>
          <w:lang w:val="id-ID"/>
        </w:rPr>
      </w:pPr>
    </w:p>
    <w:p w:rsidR="009444DF" w:rsidRDefault="009444DF" w:rsidP="009444DF">
      <w:pPr>
        <w:pStyle w:val="ListParagraph"/>
        <w:ind w:left="0" w:firstLine="851"/>
        <w:jc w:val="center"/>
        <w:rPr>
          <w:rFonts w:ascii="Palatino Linotype" w:hAnsi="Palatino Linotype"/>
          <w:color w:val="000000"/>
          <w:lang w:val="id-ID"/>
        </w:rPr>
      </w:pPr>
      <w:r w:rsidRPr="009444DF">
        <w:rPr>
          <w:rFonts w:ascii="Palatino Linotype" w:hAnsi="Palatino Linotype"/>
          <w:noProof/>
          <w:color w:val="000000"/>
          <w:lang w:val="id-ID" w:eastAsia="id-ID"/>
        </w:rPr>
        <w:drawing>
          <wp:anchor distT="0" distB="0" distL="114300" distR="114300" simplePos="0" relativeHeight="251660288" behindDoc="0" locked="0" layoutInCell="1" allowOverlap="1" wp14:anchorId="27E9FF83" wp14:editId="56FC1C54">
            <wp:simplePos x="0" y="0"/>
            <wp:positionH relativeFrom="column">
              <wp:posOffset>-2084070</wp:posOffset>
            </wp:positionH>
            <wp:positionV relativeFrom="paragraph">
              <wp:posOffset>169545</wp:posOffset>
            </wp:positionV>
            <wp:extent cx="1965325" cy="14738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paguyuban Putera Bahari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325" cy="1473835"/>
                    </a:xfrm>
                    <a:prstGeom prst="rect">
                      <a:avLst/>
                    </a:prstGeom>
                  </pic:spPr>
                </pic:pic>
              </a:graphicData>
            </a:graphic>
            <wp14:sizeRelH relativeFrom="page">
              <wp14:pctWidth>0</wp14:pctWidth>
            </wp14:sizeRelH>
            <wp14:sizeRelV relativeFrom="page">
              <wp14:pctHeight>0</wp14:pctHeight>
            </wp14:sizeRelV>
          </wp:anchor>
        </w:drawing>
      </w:r>
    </w:p>
    <w:p w:rsidR="009444DF" w:rsidRDefault="009444DF" w:rsidP="009444DF">
      <w:pPr>
        <w:pStyle w:val="ListParagraph"/>
        <w:ind w:left="0" w:firstLine="851"/>
        <w:jc w:val="center"/>
        <w:rPr>
          <w:rFonts w:ascii="Palatino Linotype" w:hAnsi="Palatino Linotype"/>
          <w:color w:val="000000"/>
          <w:lang w:val="id-ID"/>
        </w:rPr>
      </w:pPr>
    </w:p>
    <w:p w:rsidR="009444DF" w:rsidRDefault="009444DF" w:rsidP="009444DF">
      <w:pPr>
        <w:pStyle w:val="ListParagraph"/>
        <w:ind w:left="0" w:firstLine="851"/>
        <w:jc w:val="center"/>
        <w:rPr>
          <w:rFonts w:ascii="Palatino Linotype" w:hAnsi="Palatino Linotype"/>
          <w:color w:val="000000"/>
          <w:lang w:val="id-ID"/>
        </w:rPr>
      </w:pPr>
    </w:p>
    <w:p w:rsidR="009444DF" w:rsidRDefault="009444DF" w:rsidP="009444DF">
      <w:pPr>
        <w:rPr>
          <w:rFonts w:ascii="Palatino Linotype" w:hAnsi="Palatino Linotype"/>
          <w:color w:val="000000"/>
          <w:lang w:val="id-ID"/>
        </w:rPr>
      </w:pPr>
    </w:p>
    <w:p w:rsidR="009444DF" w:rsidRDefault="009444DF" w:rsidP="009444DF">
      <w:pPr>
        <w:rPr>
          <w:rFonts w:ascii="Palatino Linotype" w:hAnsi="Palatino Linotype"/>
          <w:color w:val="000000"/>
          <w:lang w:val="id-ID"/>
        </w:rPr>
      </w:pPr>
    </w:p>
    <w:p w:rsidR="009444DF" w:rsidRPr="009444DF" w:rsidRDefault="009444DF" w:rsidP="009444DF">
      <w:pPr>
        <w:rPr>
          <w:rFonts w:ascii="Palatino Linotype" w:hAnsi="Palatino Linotype"/>
          <w:color w:val="000000"/>
          <w:lang w:val="id-ID"/>
        </w:rPr>
      </w:pPr>
    </w:p>
    <w:p w:rsidR="009444DF" w:rsidRDefault="009444DF" w:rsidP="001F5FCE">
      <w:pPr>
        <w:pStyle w:val="ListParagraph"/>
        <w:spacing w:line="240" w:lineRule="auto"/>
        <w:ind w:left="0" w:firstLine="567"/>
        <w:jc w:val="center"/>
        <w:rPr>
          <w:rFonts w:ascii="Palatino Linotype" w:hAnsi="Palatino Linotype"/>
          <w:color w:val="000000"/>
          <w:sz w:val="20"/>
          <w:szCs w:val="20"/>
          <w:lang w:val="id-ID"/>
        </w:rPr>
      </w:pPr>
      <w:r w:rsidRPr="005345A9">
        <w:rPr>
          <w:rFonts w:ascii="Palatino Linotype" w:hAnsi="Palatino Linotype"/>
          <w:color w:val="000000"/>
          <w:sz w:val="20"/>
          <w:szCs w:val="20"/>
          <w:lang w:val="id-ID"/>
        </w:rPr>
        <w:t>Gambar 1. Kegiatan Wawancara bersama Kepala Desa dan Mitra kelompok Nelayan “Putera Bahari” Dusun Karang Mimbah Desa Grujugan</w:t>
      </w:r>
    </w:p>
    <w:p w:rsidR="005345A9" w:rsidRPr="005345A9" w:rsidRDefault="005345A9" w:rsidP="005345A9">
      <w:pPr>
        <w:pStyle w:val="ListParagraph"/>
        <w:ind w:left="0" w:firstLine="567"/>
        <w:jc w:val="center"/>
        <w:rPr>
          <w:rFonts w:ascii="Palatino Linotype" w:hAnsi="Palatino Linotype"/>
          <w:color w:val="000000"/>
          <w:sz w:val="20"/>
          <w:szCs w:val="20"/>
          <w:lang w:val="id-ID"/>
        </w:rPr>
      </w:pPr>
    </w:p>
    <w:p w:rsidR="009444DF" w:rsidRPr="009444DF" w:rsidRDefault="009444DF" w:rsidP="009444DF">
      <w:pPr>
        <w:spacing w:line="360" w:lineRule="auto"/>
        <w:jc w:val="both"/>
        <w:rPr>
          <w:rFonts w:ascii="Palatino Linotype" w:hAnsi="Palatino Linotype"/>
          <w:b/>
          <w:lang w:val="id-ID"/>
        </w:rPr>
      </w:pPr>
      <w:r w:rsidRPr="009444DF">
        <w:rPr>
          <w:rFonts w:ascii="Palatino Linotype" w:hAnsi="Palatino Linotype"/>
          <w:b/>
        </w:rPr>
        <w:t>SOLUSI PERMASALAHAN MITRA</w:t>
      </w:r>
    </w:p>
    <w:p w:rsidR="009444DF" w:rsidRPr="009444DF" w:rsidRDefault="009444DF" w:rsidP="00C60269">
      <w:pPr>
        <w:autoSpaceDE w:val="0"/>
        <w:autoSpaceDN w:val="0"/>
        <w:adjustRightInd w:val="0"/>
        <w:spacing w:line="360" w:lineRule="auto"/>
        <w:ind w:firstLine="567"/>
        <w:jc w:val="both"/>
        <w:rPr>
          <w:rFonts w:ascii="Palatino Linotype" w:hAnsi="Palatino Linotype"/>
        </w:rPr>
      </w:pPr>
      <w:r w:rsidRPr="009444DF">
        <w:rPr>
          <w:rFonts w:ascii="Palatino Linotype" w:hAnsi="Palatino Linotype"/>
          <w:color w:val="000000"/>
        </w:rPr>
        <w:t xml:space="preserve">Permasalahan utama yang dialami oleh masyarakat pesisir di Desa Grujugan khususnya mitra pengabdian yaitu kelompok nelayan “Putera Bahari”, solusi dalam menyelesaikan permasalahan mitra dengan </w:t>
      </w:r>
      <w:proofErr w:type="gramStart"/>
      <w:r w:rsidRPr="009444DF">
        <w:rPr>
          <w:rFonts w:ascii="Palatino Linotype" w:hAnsi="Palatino Linotype"/>
          <w:color w:val="000000"/>
        </w:rPr>
        <w:t>cara</w:t>
      </w:r>
      <w:proofErr w:type="gramEnd"/>
      <w:r w:rsidRPr="009444DF">
        <w:rPr>
          <w:rFonts w:ascii="Palatino Linotype" w:hAnsi="Palatino Linotype"/>
          <w:color w:val="000000"/>
        </w:rPr>
        <w:t xml:space="preserve">; (1) mengadakan kegiatan sosialisasi dan pendampingan penerapan perilaku </w:t>
      </w:r>
      <w:r w:rsidRPr="009444DF">
        <w:rPr>
          <w:rFonts w:ascii="Palatino Linotype" w:hAnsi="Palatino Linotype"/>
          <w:color w:val="000000"/>
        </w:rPr>
        <w:lastRenderedPageBreak/>
        <w:t xml:space="preserve">hidup sehat dalam rangka mengedukasi masyarakat untuk meningkatkan pengetahuan tentang apa, bagaimana, serta manfaat menerapkan perilaku hidup sehat dalam kehidupan sehari – hari. (2) </w:t>
      </w:r>
      <w:r w:rsidRPr="009444DF">
        <w:rPr>
          <w:rFonts w:ascii="Palatino Linotype" w:hAnsi="Palatino Linotype"/>
        </w:rPr>
        <w:t xml:space="preserve">Sedangkan pendekatan persuasif dalam kegiatan pengabdian ini </w:t>
      </w:r>
      <w:proofErr w:type="gramStart"/>
      <w:r w:rsidRPr="009444DF">
        <w:rPr>
          <w:rFonts w:ascii="Palatino Linotype" w:hAnsi="Palatino Linotype"/>
        </w:rPr>
        <w:t>akan</w:t>
      </w:r>
      <w:proofErr w:type="gramEnd"/>
      <w:r w:rsidRPr="009444DF">
        <w:rPr>
          <w:rFonts w:ascii="Palatino Linotype" w:hAnsi="Palatino Linotype"/>
        </w:rPr>
        <w:t xml:space="preserve"> diimplementasikan melalui kegiatan kampanye perilaku hidup sehat melalui media komunikasi luar ruangan yang berisikan bujukan atau ajakan serta tata cara menerapkan perilaku hidup sehat melalui sarana gambar yang dimuat dalam banner dan poster PHBS.  </w:t>
      </w:r>
    </w:p>
    <w:p w:rsidR="00C60269" w:rsidRDefault="009444DF" w:rsidP="00C60269">
      <w:pPr>
        <w:spacing w:line="360" w:lineRule="auto"/>
        <w:ind w:firstLine="567"/>
        <w:jc w:val="both"/>
        <w:rPr>
          <w:rFonts w:ascii="Palatino Linotype" w:hAnsi="Palatino Linotype"/>
          <w:lang w:val="id-ID"/>
        </w:rPr>
      </w:pPr>
      <w:r w:rsidRPr="009444DF">
        <w:rPr>
          <w:rFonts w:ascii="Palatino Linotype" w:hAnsi="Palatino Linotype"/>
        </w:rPr>
        <w:t xml:space="preserve">Dalam konteks ini, kampanye kesehatan menggunakan media luar ruangan menjadi salah satu sarana untuk dapat memaparkan tatacara menerapkan perilaku hidup sehat, kampanya kesehatan dengan menggunakan medua liar ruangan seperti Banner, Poster dan stiker merupaan kegiatan yang bersifat membujuk, seperti yang dijelaskan oleh Fandy Tjiptono dalam (Anshory : 2017), bahwa iklan luar ruang atau media periklanan luar ruang adalah media </w:t>
      </w:r>
      <w:r w:rsidRPr="009444DF">
        <w:rPr>
          <w:rFonts w:ascii="Palatino Linotype" w:hAnsi="Palatino Linotype"/>
        </w:rPr>
        <w:lastRenderedPageBreak/>
        <w:t xml:space="preserve">yang berukuran besar yang dipasang di tempat-tempat terbuka seperti dipinggir jalan, dipusat keramaian atau tempat-tempat khusus lainnya, seperti didalam bus kota, gedung, pagar tembok dan sebagainya. </w:t>
      </w:r>
    </w:p>
    <w:p w:rsidR="009444DF" w:rsidRPr="00C60269" w:rsidRDefault="009444DF" w:rsidP="00C60269">
      <w:pPr>
        <w:spacing w:line="360" w:lineRule="auto"/>
        <w:ind w:firstLine="567"/>
        <w:jc w:val="both"/>
        <w:rPr>
          <w:rFonts w:ascii="Palatino Linotype" w:hAnsi="Palatino Linotype"/>
        </w:rPr>
      </w:pPr>
      <w:r w:rsidRPr="009444DF">
        <w:rPr>
          <w:rFonts w:ascii="Palatino Linotype" w:hAnsi="Palatino Linotype"/>
        </w:rPr>
        <w:t>Adapun pemilihan kampanye kesehatan menggunakan media luar ruangan, harapannya dapat memberikan efek positif terhadap masyarakat yang melihat</w:t>
      </w:r>
      <w:proofErr w:type="gramStart"/>
      <w:r w:rsidRPr="009444DF">
        <w:rPr>
          <w:rFonts w:ascii="Palatino Linotype" w:hAnsi="Palatino Linotype"/>
        </w:rPr>
        <w:t>,dan</w:t>
      </w:r>
      <w:proofErr w:type="gramEnd"/>
      <w:r w:rsidRPr="009444DF">
        <w:rPr>
          <w:rFonts w:ascii="Palatino Linotype" w:hAnsi="Palatino Linotype"/>
        </w:rPr>
        <w:t xml:space="preserve"> membaca pesan yang disampaikan melalui pemasangan Banner, poster dan stiker berisi tatacara menerapkan perilaku hidup sehat. Adapun efek – efek tersebut diantaranya: 1. Efek Kognitif Terjadi apabila ada perubahan pada </w:t>
      </w:r>
      <w:proofErr w:type="gramStart"/>
      <w:r w:rsidRPr="009444DF">
        <w:rPr>
          <w:rFonts w:ascii="Palatino Linotype" w:hAnsi="Palatino Linotype"/>
        </w:rPr>
        <w:t>apa</w:t>
      </w:r>
      <w:proofErr w:type="gramEnd"/>
      <w:r w:rsidRPr="009444DF">
        <w:rPr>
          <w:rFonts w:ascii="Palatino Linotype" w:hAnsi="Palatino Linotype"/>
        </w:rPr>
        <w:t xml:space="preserve"> yang diketahui, dipahami, atau dipersepsi khalayak. </w:t>
      </w:r>
      <w:proofErr w:type="gramStart"/>
      <w:r w:rsidRPr="009444DF">
        <w:rPr>
          <w:rFonts w:ascii="Palatino Linotype" w:hAnsi="Palatino Linotype"/>
        </w:rPr>
        <w:t>Efek ini berkaitan dengan transmisi pengetahuan, keterampilan, kepercayaan atau informasi.</w:t>
      </w:r>
      <w:proofErr w:type="gramEnd"/>
      <w:r w:rsidRPr="009444DF">
        <w:rPr>
          <w:rFonts w:ascii="Palatino Linotype" w:hAnsi="Palatino Linotype"/>
        </w:rPr>
        <w:t xml:space="preserve"> 2. Efek Afektif Timbul bila ada perubahan pada </w:t>
      </w:r>
      <w:proofErr w:type="gramStart"/>
      <w:r w:rsidRPr="009444DF">
        <w:rPr>
          <w:rFonts w:ascii="Palatino Linotype" w:hAnsi="Palatino Linotype"/>
        </w:rPr>
        <w:t>apa</w:t>
      </w:r>
      <w:proofErr w:type="gramEnd"/>
      <w:r w:rsidRPr="009444DF">
        <w:rPr>
          <w:rFonts w:ascii="Palatino Linotype" w:hAnsi="Palatino Linotype"/>
        </w:rPr>
        <w:t xml:space="preserve"> yang dirasakan, disenangi atau dibenci khalayak. </w:t>
      </w:r>
      <w:proofErr w:type="gramStart"/>
      <w:r w:rsidRPr="009444DF">
        <w:rPr>
          <w:rFonts w:ascii="Palatino Linotype" w:hAnsi="Palatino Linotype"/>
        </w:rPr>
        <w:t>Efek ini ada hubungannya dengan emosi, sikap atau nilai.</w:t>
      </w:r>
      <w:proofErr w:type="gramEnd"/>
      <w:r w:rsidRPr="009444DF">
        <w:rPr>
          <w:rFonts w:ascii="Palatino Linotype" w:hAnsi="Palatino Linotype"/>
        </w:rPr>
        <w:t xml:space="preserve"> 3. Efek Behavioral Merujuk pada perilaku nyata yang dapat diamati meliputi </w:t>
      </w:r>
      <w:r w:rsidRPr="009444DF">
        <w:rPr>
          <w:rFonts w:ascii="Palatino Linotype" w:hAnsi="Palatino Linotype"/>
        </w:rPr>
        <w:lastRenderedPageBreak/>
        <w:t>tindakan, kegiatan atau kebiasaan berprilaku yang dilakukan setelah terjadinya efek kognitif dan afektif terhadap khalayak (</w:t>
      </w:r>
      <w:proofErr w:type="gramStart"/>
      <w:r w:rsidRPr="009444DF">
        <w:rPr>
          <w:rFonts w:ascii="Palatino Linotype" w:hAnsi="Palatino Linotype"/>
        </w:rPr>
        <w:t>Anshory :</w:t>
      </w:r>
      <w:proofErr w:type="gramEnd"/>
      <w:r w:rsidRPr="009444DF">
        <w:rPr>
          <w:rFonts w:ascii="Palatino Linotype" w:hAnsi="Palatino Linotype"/>
        </w:rPr>
        <w:t xml:space="preserve"> 2017).</w:t>
      </w:r>
    </w:p>
    <w:p w:rsidR="009444DF" w:rsidRPr="009444DF" w:rsidRDefault="009444DF" w:rsidP="00C60269">
      <w:pPr>
        <w:spacing w:line="360" w:lineRule="auto"/>
        <w:ind w:firstLine="567"/>
        <w:jc w:val="both"/>
        <w:rPr>
          <w:rFonts w:ascii="Palatino Linotype" w:hAnsi="Palatino Linotype"/>
        </w:rPr>
      </w:pPr>
      <w:r w:rsidRPr="009444DF">
        <w:rPr>
          <w:rFonts w:ascii="Palatino Linotype" w:hAnsi="Palatino Linotype"/>
        </w:rPr>
        <w:lastRenderedPageBreak/>
        <w:t>Penjelasan terkait permasalaha</w:t>
      </w:r>
      <w:r w:rsidR="005345A9">
        <w:rPr>
          <w:rFonts w:ascii="Palatino Linotype" w:hAnsi="Palatino Linotype"/>
          <w:lang w:val="id-ID"/>
        </w:rPr>
        <w:t>n</w:t>
      </w:r>
      <w:r w:rsidRPr="009444DF">
        <w:rPr>
          <w:rFonts w:ascii="Palatino Linotype" w:hAnsi="Palatino Linotype"/>
        </w:rPr>
        <w:t>, solusi dan capaian yang diharapkan dalam kegiatan pengabdian ini sebagai berikut:</w:t>
      </w:r>
    </w:p>
    <w:p w:rsidR="00CD79AE" w:rsidRDefault="00CD79AE" w:rsidP="005345A9">
      <w:pPr>
        <w:pStyle w:val="ListParagraph"/>
        <w:autoSpaceDE w:val="0"/>
        <w:autoSpaceDN w:val="0"/>
        <w:adjustRightInd w:val="0"/>
        <w:spacing w:line="240" w:lineRule="auto"/>
        <w:ind w:left="284"/>
        <w:jc w:val="center"/>
        <w:rPr>
          <w:rFonts w:ascii="Palatino Linotype" w:hAnsi="Palatino Linotype"/>
          <w:color w:val="000000"/>
          <w:lang w:val="id-ID"/>
        </w:rPr>
        <w:sectPr w:rsidR="00CD79AE" w:rsidSect="00E673B9">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699" w:right="1138" w:bottom="1138" w:left="1699" w:header="850" w:footer="454" w:gutter="0"/>
          <w:cols w:num="2" w:space="567"/>
          <w:docGrid w:linePitch="360"/>
        </w:sectPr>
      </w:pPr>
    </w:p>
    <w:p w:rsidR="009444DF" w:rsidRPr="009444DF" w:rsidRDefault="009444DF" w:rsidP="005345A9">
      <w:pPr>
        <w:pStyle w:val="ListParagraph"/>
        <w:autoSpaceDE w:val="0"/>
        <w:autoSpaceDN w:val="0"/>
        <w:adjustRightInd w:val="0"/>
        <w:spacing w:line="240" w:lineRule="auto"/>
        <w:ind w:left="284"/>
        <w:jc w:val="center"/>
        <w:rPr>
          <w:rFonts w:ascii="Palatino Linotype" w:hAnsi="Palatino Linotype"/>
          <w:color w:val="000000"/>
          <w:lang w:val="id-ID"/>
        </w:rPr>
      </w:pPr>
      <w:r w:rsidRPr="009444DF">
        <w:rPr>
          <w:rFonts w:ascii="Palatino Linotype" w:hAnsi="Palatino Linotype"/>
          <w:color w:val="000000"/>
          <w:lang w:val="id-ID"/>
        </w:rPr>
        <w:lastRenderedPageBreak/>
        <w:t>Tabel 1. Keterangan Permasalahan, solusi dan capaian yang diharapkan</w:t>
      </w:r>
    </w:p>
    <w:tbl>
      <w:tblPr>
        <w:tblStyle w:val="TableGrid"/>
        <w:tblW w:w="0" w:type="auto"/>
        <w:tblInd w:w="284" w:type="dxa"/>
        <w:tblLook w:val="04A0" w:firstRow="1" w:lastRow="0" w:firstColumn="1" w:lastColumn="0" w:noHBand="0" w:noVBand="1"/>
      </w:tblPr>
      <w:tblGrid>
        <w:gridCol w:w="548"/>
        <w:gridCol w:w="2817"/>
        <w:gridCol w:w="2819"/>
        <w:gridCol w:w="2818"/>
      </w:tblGrid>
      <w:tr w:rsidR="009444DF" w:rsidRPr="009444DF" w:rsidTr="00C42EA6">
        <w:tc>
          <w:tcPr>
            <w:tcW w:w="533"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No</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Permasalahan</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Solusi</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Capaian yang diharapkan</w:t>
            </w:r>
          </w:p>
        </w:tc>
      </w:tr>
      <w:tr w:rsidR="009444DF" w:rsidRPr="009444DF" w:rsidTr="00C42EA6">
        <w:tc>
          <w:tcPr>
            <w:tcW w:w="533"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1</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Rendahnya pengetahuan kelompok nelayan Grujugan dalam menerapkan prilaku hidup bersih dan sehat dalam kehidupan sehari - hari</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Kegiatan Sosialisasi dan Pendampingan menerapkan PHBS bersama ketua aliansi nelayan , ketua dan anggota nelayan Grujugan</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Meningkatnya pengetahuan mitra untuk menerapkan perilaku hidup bersih dan sehat</w:t>
            </w:r>
          </w:p>
        </w:tc>
      </w:tr>
      <w:tr w:rsidR="009444DF" w:rsidRPr="009444DF" w:rsidTr="00C42EA6">
        <w:tc>
          <w:tcPr>
            <w:tcW w:w="533"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2</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rPr>
              <w:t>Perangkat desa dan tokoh desa</w:t>
            </w:r>
            <w:r w:rsidRPr="009444DF">
              <w:rPr>
                <w:rFonts w:ascii="Palatino Linotype" w:hAnsi="Palatino Linotype"/>
                <w:lang w:val="id-ID"/>
              </w:rPr>
              <w:t xml:space="preserve">, </w:t>
            </w:r>
            <w:r w:rsidRPr="009444DF">
              <w:rPr>
                <w:rFonts w:ascii="Palatino Linotype" w:hAnsi="Palatino Linotype"/>
              </w:rPr>
              <w:t>Menga</w:t>
            </w:r>
            <w:r w:rsidRPr="009444DF">
              <w:rPr>
                <w:rFonts w:ascii="Palatino Linotype" w:hAnsi="Palatino Linotype"/>
                <w:lang w:val="id-ID"/>
              </w:rPr>
              <w:t>ng</w:t>
            </w:r>
            <w:r w:rsidRPr="009444DF">
              <w:rPr>
                <w:rFonts w:ascii="Palatino Linotype" w:hAnsi="Palatino Linotype"/>
              </w:rPr>
              <w:t xml:space="preserve">gap urusan ekonomi lebih penting dari urusan kesehatan sehingga masih </w:t>
            </w:r>
            <w:r w:rsidRPr="009444DF">
              <w:rPr>
                <w:rFonts w:ascii="Palatino Linotype" w:hAnsi="Palatino Linotype"/>
                <w:lang w:val="id-ID"/>
              </w:rPr>
              <w:t>terjadi pembiaran kepada masyarakat yang</w:t>
            </w:r>
            <w:r w:rsidRPr="009444DF">
              <w:rPr>
                <w:rFonts w:ascii="Palatino Linotype" w:hAnsi="Palatino Linotype"/>
              </w:rPr>
              <w:t xml:space="preserve"> </w:t>
            </w:r>
            <w:r w:rsidRPr="009444DF">
              <w:rPr>
                <w:rFonts w:ascii="Palatino Linotype" w:hAnsi="Palatino Linotype"/>
                <w:lang w:val="id-ID"/>
              </w:rPr>
              <w:t>belum menerapkan PHBS (</w:t>
            </w:r>
            <w:r w:rsidRPr="009444DF">
              <w:rPr>
                <w:rFonts w:ascii="Palatino Linotype" w:hAnsi="Palatino Linotype"/>
              </w:rPr>
              <w:t>membuang sampah di laut atau dibakar, dan membiarkan masayarakat BAB di pinggir pantai</w:t>
            </w:r>
            <w:r w:rsidRPr="009444DF">
              <w:rPr>
                <w:rFonts w:ascii="Palatino Linotype" w:hAnsi="Palatino Linotype"/>
                <w:lang w:val="id-ID"/>
              </w:rPr>
              <w:t>)</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rPr>
            </w:pPr>
            <w:r w:rsidRPr="009444DF">
              <w:rPr>
                <w:rFonts w:ascii="Palatino Linotype" w:hAnsi="Palatino Linotype"/>
                <w:color w:val="000000"/>
                <w:lang w:val="id-ID"/>
              </w:rPr>
              <w:t>Kegiatan Sosialisasi dan dan pemberian media luar ruangan (Banner dan poster) untuk  PHBS</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Terjadi perubahan dalam aspek kognitif, afektif dan behavioral</w:t>
            </w:r>
          </w:p>
        </w:tc>
      </w:tr>
      <w:tr w:rsidR="009444DF" w:rsidRPr="009444DF" w:rsidTr="00C42EA6">
        <w:tc>
          <w:tcPr>
            <w:tcW w:w="533"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3</w:t>
            </w:r>
          </w:p>
        </w:tc>
        <w:tc>
          <w:tcPr>
            <w:tcW w:w="2835" w:type="dxa"/>
          </w:tcPr>
          <w:p w:rsidR="009444DF" w:rsidRPr="009444DF" w:rsidRDefault="009444DF" w:rsidP="001F5FCE">
            <w:pPr>
              <w:pStyle w:val="ListParagraph"/>
              <w:autoSpaceDE w:val="0"/>
              <w:autoSpaceDN w:val="0"/>
              <w:adjustRightInd w:val="0"/>
              <w:spacing w:line="240" w:lineRule="auto"/>
              <w:ind w:left="0"/>
              <w:rPr>
                <w:rFonts w:ascii="Palatino Linotype" w:hAnsi="Palatino Linotype"/>
                <w:color w:val="000000"/>
                <w:lang w:val="id-ID"/>
              </w:rPr>
            </w:pPr>
            <w:r w:rsidRPr="009444DF">
              <w:rPr>
                <w:rFonts w:ascii="Palatino Linotype" w:hAnsi="Palatino Linotype"/>
                <w:color w:val="000000"/>
                <w:lang w:val="id-ID"/>
              </w:rPr>
              <w:t>Masalah sanitasi, masih sebagian masyarakat yang belum memiliki WC dan masih ada yang menerapkan kebiasaan BAB sembarangan</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rPr>
            </w:pPr>
            <w:r w:rsidRPr="009444DF">
              <w:rPr>
                <w:rFonts w:ascii="Palatino Linotype" w:hAnsi="Palatino Linotype"/>
                <w:color w:val="000000"/>
                <w:lang w:val="id-ID"/>
              </w:rPr>
              <w:t>Pemberian dan pemasangan media luar ruangan PHBS</w:t>
            </w:r>
          </w:p>
        </w:tc>
        <w:tc>
          <w:tcPr>
            <w:tcW w:w="2835" w:type="dxa"/>
          </w:tcPr>
          <w:p w:rsidR="009444DF" w:rsidRPr="009444DF" w:rsidRDefault="009444DF" w:rsidP="005345A9">
            <w:pPr>
              <w:pStyle w:val="ListParagraph"/>
              <w:autoSpaceDE w:val="0"/>
              <w:autoSpaceDN w:val="0"/>
              <w:adjustRightInd w:val="0"/>
              <w:spacing w:line="240" w:lineRule="auto"/>
              <w:ind w:left="0"/>
              <w:rPr>
                <w:rFonts w:ascii="Palatino Linotype" w:hAnsi="Palatino Linotype"/>
                <w:color w:val="000000"/>
              </w:rPr>
            </w:pPr>
            <w:r w:rsidRPr="009444DF">
              <w:rPr>
                <w:rFonts w:ascii="Palatino Linotype" w:hAnsi="Palatino Linotype"/>
                <w:color w:val="000000"/>
                <w:lang w:val="id-ID"/>
              </w:rPr>
              <w:t>Terjadi perubahan melalui dalam aspek kognitif, afektif dan behavioral</w:t>
            </w:r>
          </w:p>
        </w:tc>
      </w:tr>
    </w:tbl>
    <w:p w:rsidR="00CD79AE" w:rsidRDefault="00CD79AE" w:rsidP="005345A9">
      <w:pPr>
        <w:spacing w:after="240"/>
        <w:rPr>
          <w:rFonts w:ascii="Palatino Linotype" w:eastAsia="Book Antiqua" w:hAnsi="Palatino Linotype"/>
          <w:lang w:val="id-ID"/>
        </w:rPr>
        <w:sectPr w:rsidR="00CD79AE" w:rsidSect="00CD79AE">
          <w:type w:val="continuous"/>
          <w:pgSz w:w="11907" w:h="16840" w:code="9"/>
          <w:pgMar w:top="1699" w:right="1138" w:bottom="1138" w:left="1699" w:header="850" w:footer="454" w:gutter="0"/>
          <w:cols w:space="567"/>
          <w:docGrid w:linePitch="360"/>
        </w:sectPr>
      </w:pPr>
    </w:p>
    <w:p w:rsidR="00C60269" w:rsidRDefault="00C60269">
      <w:pPr>
        <w:spacing w:after="200" w:line="276" w:lineRule="auto"/>
        <w:rPr>
          <w:rFonts w:ascii="Palatino Linotype" w:eastAsia="Book Antiqua" w:hAnsi="Palatino Linotype"/>
          <w:b/>
          <w:lang w:val="id-ID"/>
        </w:rPr>
      </w:pPr>
      <w:r>
        <w:rPr>
          <w:rFonts w:ascii="Palatino Linotype" w:eastAsia="Book Antiqua" w:hAnsi="Palatino Linotype"/>
          <w:b/>
          <w:lang w:val="id-ID"/>
        </w:rPr>
        <w:lastRenderedPageBreak/>
        <w:br w:type="page"/>
      </w:r>
    </w:p>
    <w:p w:rsidR="005345A9" w:rsidRPr="001F5FCE" w:rsidRDefault="005345A9" w:rsidP="001F5FCE">
      <w:pPr>
        <w:spacing w:line="360" w:lineRule="auto"/>
        <w:jc w:val="both"/>
        <w:rPr>
          <w:rFonts w:ascii="Palatino Linotype" w:eastAsia="Book Antiqua" w:hAnsi="Palatino Linotype"/>
          <w:b/>
          <w:lang w:val="id-ID"/>
        </w:rPr>
      </w:pPr>
      <w:r w:rsidRPr="001F5FCE">
        <w:rPr>
          <w:rFonts w:ascii="Palatino Linotype" w:eastAsia="Book Antiqua" w:hAnsi="Palatino Linotype"/>
          <w:b/>
          <w:lang w:val="id-ID"/>
        </w:rPr>
        <w:lastRenderedPageBreak/>
        <w:t>METODE PELAKSANAAN</w:t>
      </w:r>
    </w:p>
    <w:p w:rsidR="005345A9" w:rsidRPr="001F5FCE" w:rsidRDefault="005345A9" w:rsidP="00C60269">
      <w:pPr>
        <w:autoSpaceDE w:val="0"/>
        <w:autoSpaceDN w:val="0"/>
        <w:adjustRightInd w:val="0"/>
        <w:spacing w:line="360" w:lineRule="auto"/>
        <w:ind w:firstLine="567"/>
        <w:jc w:val="both"/>
        <w:rPr>
          <w:rFonts w:ascii="Palatino Linotype" w:hAnsi="Palatino Linotype"/>
        </w:rPr>
      </w:pPr>
      <w:r w:rsidRPr="001F5FCE">
        <w:rPr>
          <w:rFonts w:ascii="Palatino Linotype" w:hAnsi="Palatino Linotype"/>
        </w:rPr>
        <w:t xml:space="preserve">Kegiatan pengabdian masyarakat ini </w:t>
      </w:r>
      <w:proofErr w:type="gramStart"/>
      <w:r w:rsidRPr="001F5FCE">
        <w:rPr>
          <w:rFonts w:ascii="Palatino Linotype" w:hAnsi="Palatino Linotype"/>
        </w:rPr>
        <w:t>akan</w:t>
      </w:r>
      <w:proofErr w:type="gramEnd"/>
      <w:r w:rsidRPr="001F5FCE">
        <w:rPr>
          <w:rFonts w:ascii="Palatino Linotype" w:hAnsi="Palatino Linotype"/>
        </w:rPr>
        <w:t xml:space="preserve"> dilakukan di desa Grujugan kecamatan Gapura kabupaten Sumenep. Jarak tempuh lokasi mitra dari universitas Wiraraja berjarak 25</w:t>
      </w:r>
      <w:proofErr w:type="gramStart"/>
      <w:r w:rsidRPr="001F5FCE">
        <w:rPr>
          <w:rFonts w:ascii="Palatino Linotype" w:hAnsi="Palatino Linotype"/>
        </w:rPr>
        <w:t>,3</w:t>
      </w:r>
      <w:proofErr w:type="gramEnd"/>
      <w:r w:rsidRPr="001F5FCE">
        <w:rPr>
          <w:rFonts w:ascii="Palatino Linotype" w:hAnsi="Palatino Linotype"/>
        </w:rPr>
        <w:t xml:space="preserve"> km. Kegiatan pengabdian ini nantinya akan dilakukan oleh dua orang pengusul kegiatan pengabdian yang sesuai dengan kompetensi pengusul berserta tiga orang mahasiswa. </w:t>
      </w:r>
      <w:proofErr w:type="gramStart"/>
      <w:r w:rsidRPr="001F5FCE">
        <w:rPr>
          <w:rFonts w:ascii="Palatino Linotype" w:hAnsi="Palatino Linotype"/>
        </w:rPr>
        <w:t xml:space="preserve">Diantaranya, ketua pengusul dari prodi ilmu administrasi Publik FISIP dan </w:t>
      </w:r>
      <w:r w:rsidRPr="001F5FCE">
        <w:rPr>
          <w:rFonts w:ascii="Palatino Linotype" w:hAnsi="Palatino Linotype"/>
        </w:rPr>
        <w:lastRenderedPageBreak/>
        <w:t>dengan spesifikasi keahlian di bidang media komunikasi, dan anggota pengusul pengabdian dari prodi keperawatan FIK dengan bidang keahlian kesehatan.</w:t>
      </w:r>
      <w:proofErr w:type="gramEnd"/>
      <w:r w:rsidRPr="001F5FCE">
        <w:rPr>
          <w:rFonts w:ascii="Palatino Linotype" w:hAnsi="Palatino Linotype"/>
        </w:rPr>
        <w:t xml:space="preserve"> Kegiatan pengabdian ini, </w:t>
      </w:r>
      <w:proofErr w:type="gramStart"/>
      <w:r w:rsidRPr="001F5FCE">
        <w:rPr>
          <w:rFonts w:ascii="Palatino Linotype" w:hAnsi="Palatino Linotype"/>
        </w:rPr>
        <w:t>akan</w:t>
      </w:r>
      <w:proofErr w:type="gramEnd"/>
      <w:r w:rsidRPr="001F5FCE">
        <w:rPr>
          <w:rFonts w:ascii="Palatino Linotype" w:hAnsi="Palatino Linotype"/>
        </w:rPr>
        <w:t xml:space="preserve"> menggunakan metode sosialisasi dan pendampingan menubuhkan perilaku hidup sehat. </w:t>
      </w:r>
      <w:proofErr w:type="gramStart"/>
      <w:r w:rsidRPr="001F5FCE">
        <w:rPr>
          <w:rFonts w:ascii="Palatino Linotype" w:hAnsi="Palatino Linotype"/>
        </w:rPr>
        <w:t>Mitra yang dilibatkan adalah masyarakat pesisir di desa Grujukan yang terhimpun melalui kelompok Nelayan “Putera Bahari”.</w:t>
      </w:r>
      <w:proofErr w:type="gramEnd"/>
      <w:r w:rsidRPr="001F5FCE">
        <w:rPr>
          <w:rFonts w:ascii="Palatino Linotype" w:hAnsi="Palatino Linotype"/>
        </w:rPr>
        <w:t xml:space="preserve">  Berikut tabel metode kegiatan yang </w:t>
      </w:r>
      <w:proofErr w:type="gramStart"/>
      <w:r w:rsidRPr="001F5FCE">
        <w:rPr>
          <w:rFonts w:ascii="Palatino Linotype" w:hAnsi="Palatino Linotype"/>
        </w:rPr>
        <w:t>akan</w:t>
      </w:r>
      <w:proofErr w:type="gramEnd"/>
      <w:r w:rsidRPr="001F5FCE">
        <w:rPr>
          <w:rFonts w:ascii="Palatino Linotype" w:hAnsi="Palatino Linotype"/>
        </w:rPr>
        <w:t xml:space="preserve"> dilakukan:</w:t>
      </w:r>
    </w:p>
    <w:p w:rsidR="001F5FCE" w:rsidRDefault="001F5FCE" w:rsidP="001F5FCE">
      <w:pPr>
        <w:tabs>
          <w:tab w:val="left" w:pos="540"/>
        </w:tabs>
        <w:autoSpaceDE w:val="0"/>
        <w:autoSpaceDN w:val="0"/>
        <w:adjustRightInd w:val="0"/>
        <w:jc w:val="both"/>
        <w:rPr>
          <w:rFonts w:ascii="Palatino Linotype" w:hAnsi="Palatino Linotype"/>
        </w:rPr>
        <w:sectPr w:rsidR="001F5FCE" w:rsidSect="00E673B9">
          <w:type w:val="continuous"/>
          <w:pgSz w:w="11907" w:h="16840" w:code="9"/>
          <w:pgMar w:top="1699" w:right="1138" w:bottom="1138" w:left="1699" w:header="850" w:footer="454" w:gutter="0"/>
          <w:cols w:num="2" w:space="567"/>
          <w:docGrid w:linePitch="360"/>
        </w:sectPr>
      </w:pPr>
    </w:p>
    <w:p w:rsidR="005345A9" w:rsidRPr="001F5FCE" w:rsidRDefault="005345A9" w:rsidP="00876DD2">
      <w:pPr>
        <w:tabs>
          <w:tab w:val="left" w:pos="540"/>
        </w:tabs>
        <w:autoSpaceDE w:val="0"/>
        <w:autoSpaceDN w:val="0"/>
        <w:adjustRightInd w:val="0"/>
        <w:jc w:val="center"/>
        <w:rPr>
          <w:rFonts w:ascii="Palatino Linotype" w:hAnsi="Palatino Linotype"/>
        </w:rPr>
      </w:pPr>
      <w:proofErr w:type="gramStart"/>
      <w:r w:rsidRPr="001F5FCE">
        <w:rPr>
          <w:rFonts w:ascii="Palatino Linotype" w:hAnsi="Palatino Linotype"/>
        </w:rPr>
        <w:lastRenderedPageBreak/>
        <w:t>Tabel 2.</w:t>
      </w:r>
      <w:proofErr w:type="gramEnd"/>
      <w:r w:rsidRPr="001F5FCE">
        <w:rPr>
          <w:rFonts w:ascii="Palatino Linotype" w:hAnsi="Palatino Linotype"/>
        </w:rPr>
        <w:t xml:space="preserve"> Kegiatan pengabdian Pemberdayaan kelompok Nelayan melalui Media Komunikasi Luar Ruangan</w:t>
      </w:r>
    </w:p>
    <w:tbl>
      <w:tblPr>
        <w:tblStyle w:val="TableGrid"/>
        <w:tblW w:w="0" w:type="auto"/>
        <w:tblInd w:w="108" w:type="dxa"/>
        <w:tblLook w:val="04A0" w:firstRow="1" w:lastRow="0" w:firstColumn="1" w:lastColumn="0" w:noHBand="0" w:noVBand="1"/>
      </w:tblPr>
      <w:tblGrid>
        <w:gridCol w:w="567"/>
        <w:gridCol w:w="2674"/>
        <w:gridCol w:w="2177"/>
        <w:gridCol w:w="1920"/>
        <w:gridCol w:w="1840"/>
      </w:tblGrid>
      <w:tr w:rsidR="005345A9" w:rsidRPr="001F5FCE" w:rsidTr="00C42EA6">
        <w:tc>
          <w:tcPr>
            <w:tcW w:w="567" w:type="dxa"/>
          </w:tcPr>
          <w:p w:rsidR="005345A9" w:rsidRPr="001F5FCE" w:rsidRDefault="005345A9" w:rsidP="001F5FCE">
            <w:pPr>
              <w:jc w:val="both"/>
              <w:rPr>
                <w:rFonts w:ascii="Palatino Linotype" w:hAnsi="Palatino Linotype"/>
              </w:rPr>
            </w:pPr>
            <w:r w:rsidRPr="001F5FCE">
              <w:rPr>
                <w:rFonts w:ascii="Palatino Linotype" w:hAnsi="Palatino Linotype"/>
              </w:rPr>
              <w:t>No</w:t>
            </w:r>
          </w:p>
        </w:tc>
        <w:tc>
          <w:tcPr>
            <w:tcW w:w="2694" w:type="dxa"/>
          </w:tcPr>
          <w:p w:rsidR="005345A9" w:rsidRPr="001F5FCE" w:rsidRDefault="005345A9" w:rsidP="001F5FCE">
            <w:pPr>
              <w:jc w:val="both"/>
              <w:rPr>
                <w:rFonts w:ascii="Palatino Linotype" w:hAnsi="Palatino Linotype"/>
              </w:rPr>
            </w:pPr>
            <w:r w:rsidRPr="001F5FCE">
              <w:rPr>
                <w:rFonts w:ascii="Palatino Linotype" w:hAnsi="Palatino Linotype"/>
              </w:rPr>
              <w:t>Permasalahan Mitra</w:t>
            </w:r>
          </w:p>
        </w:tc>
        <w:tc>
          <w:tcPr>
            <w:tcW w:w="2188" w:type="dxa"/>
          </w:tcPr>
          <w:p w:rsidR="005345A9" w:rsidRPr="001F5FCE" w:rsidRDefault="005345A9" w:rsidP="001F5FCE">
            <w:pPr>
              <w:jc w:val="both"/>
              <w:rPr>
                <w:rFonts w:ascii="Palatino Linotype" w:hAnsi="Palatino Linotype"/>
              </w:rPr>
            </w:pPr>
            <w:r w:rsidRPr="001F5FCE">
              <w:rPr>
                <w:rFonts w:ascii="Palatino Linotype" w:hAnsi="Palatino Linotype"/>
              </w:rPr>
              <w:t>Keterangan</w:t>
            </w:r>
          </w:p>
        </w:tc>
        <w:tc>
          <w:tcPr>
            <w:tcW w:w="1922" w:type="dxa"/>
          </w:tcPr>
          <w:p w:rsidR="005345A9" w:rsidRPr="001F5FCE" w:rsidRDefault="005345A9" w:rsidP="001F5FCE">
            <w:pPr>
              <w:jc w:val="both"/>
              <w:rPr>
                <w:rFonts w:ascii="Palatino Linotype" w:hAnsi="Palatino Linotype"/>
              </w:rPr>
            </w:pPr>
            <w:r w:rsidRPr="001F5FCE">
              <w:rPr>
                <w:rFonts w:ascii="Palatino Linotype" w:hAnsi="Palatino Linotype"/>
              </w:rPr>
              <w:t>Solusi yang ditawarkan</w:t>
            </w:r>
          </w:p>
        </w:tc>
        <w:tc>
          <w:tcPr>
            <w:tcW w:w="1843" w:type="dxa"/>
          </w:tcPr>
          <w:p w:rsidR="005345A9" w:rsidRPr="001F5FCE" w:rsidRDefault="005345A9" w:rsidP="001F5FCE">
            <w:pPr>
              <w:jc w:val="both"/>
              <w:rPr>
                <w:rFonts w:ascii="Palatino Linotype" w:hAnsi="Palatino Linotype"/>
              </w:rPr>
            </w:pPr>
            <w:r w:rsidRPr="001F5FCE">
              <w:rPr>
                <w:rFonts w:ascii="Palatino Linotype" w:hAnsi="Palatino Linotype"/>
              </w:rPr>
              <w:t xml:space="preserve">Metode </w:t>
            </w:r>
          </w:p>
        </w:tc>
      </w:tr>
      <w:tr w:rsidR="005345A9" w:rsidRPr="001F5FCE" w:rsidTr="00C42EA6">
        <w:tc>
          <w:tcPr>
            <w:tcW w:w="567" w:type="dxa"/>
          </w:tcPr>
          <w:p w:rsidR="005345A9" w:rsidRPr="001F5FCE" w:rsidRDefault="005345A9" w:rsidP="001F5FCE">
            <w:pPr>
              <w:jc w:val="both"/>
              <w:rPr>
                <w:rFonts w:ascii="Palatino Linotype" w:hAnsi="Palatino Linotype"/>
              </w:rPr>
            </w:pPr>
            <w:r w:rsidRPr="001F5FCE">
              <w:rPr>
                <w:rFonts w:ascii="Palatino Linotype" w:hAnsi="Palatino Linotype"/>
              </w:rPr>
              <w:t>1</w:t>
            </w:r>
          </w:p>
        </w:tc>
        <w:tc>
          <w:tcPr>
            <w:tcW w:w="2694"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t>Rendahnya Pengatahuan dan penerapan PHBS kelompok nelayan di desa Grujugan</w:t>
            </w:r>
          </w:p>
        </w:tc>
        <w:tc>
          <w:tcPr>
            <w:tcW w:w="2188"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t>Rendahnya pengetahuan kelompok nelayan Grujugan dalam menerapkan prilaku hidup bersih dan sehat dalam kehidupan sehari - hari</w:t>
            </w:r>
          </w:p>
        </w:tc>
        <w:tc>
          <w:tcPr>
            <w:tcW w:w="1922" w:type="dxa"/>
          </w:tcPr>
          <w:p w:rsidR="005345A9" w:rsidRPr="001F5FCE" w:rsidRDefault="005345A9" w:rsidP="001F5FCE">
            <w:pPr>
              <w:jc w:val="both"/>
              <w:rPr>
                <w:rFonts w:ascii="Palatino Linotype" w:hAnsi="Palatino Linotype"/>
                <w:color w:val="000000"/>
              </w:rPr>
            </w:pPr>
            <w:r w:rsidRPr="001F5FCE">
              <w:rPr>
                <w:rFonts w:ascii="Palatino Linotype" w:hAnsi="Palatino Linotype"/>
                <w:color w:val="000000"/>
              </w:rPr>
              <w:t>Kegiatan Sosialisasi dan Pendampingan menerapkan PHBS bersama ketua aliansi nelayan , ketua dan anggota nelayan Grujugan</w:t>
            </w:r>
          </w:p>
          <w:p w:rsidR="005345A9" w:rsidRPr="001F5FCE" w:rsidRDefault="005345A9" w:rsidP="001F5FCE">
            <w:pPr>
              <w:jc w:val="both"/>
              <w:rPr>
                <w:rFonts w:ascii="Palatino Linotype" w:hAnsi="Palatino Linotype"/>
              </w:rPr>
            </w:pPr>
          </w:p>
        </w:tc>
        <w:tc>
          <w:tcPr>
            <w:tcW w:w="1843" w:type="dxa"/>
          </w:tcPr>
          <w:p w:rsidR="005345A9" w:rsidRPr="001F5FCE" w:rsidRDefault="005345A9" w:rsidP="001F5FCE">
            <w:pPr>
              <w:jc w:val="both"/>
              <w:rPr>
                <w:rFonts w:ascii="Palatino Linotype" w:hAnsi="Palatino Linotype"/>
              </w:rPr>
            </w:pPr>
            <w:r w:rsidRPr="001F5FCE">
              <w:rPr>
                <w:rFonts w:ascii="Palatino Linotype" w:hAnsi="Palatino Linotype"/>
              </w:rPr>
              <w:t>Sosialisasi PHBS pada kelompok nelayan</w:t>
            </w:r>
          </w:p>
        </w:tc>
      </w:tr>
      <w:tr w:rsidR="005345A9" w:rsidRPr="001F5FCE" w:rsidTr="00C42EA6">
        <w:tc>
          <w:tcPr>
            <w:tcW w:w="567" w:type="dxa"/>
          </w:tcPr>
          <w:p w:rsidR="005345A9" w:rsidRPr="001F5FCE" w:rsidRDefault="005345A9" w:rsidP="001F5FCE">
            <w:pPr>
              <w:jc w:val="both"/>
              <w:rPr>
                <w:rFonts w:ascii="Palatino Linotype" w:hAnsi="Palatino Linotype"/>
              </w:rPr>
            </w:pPr>
            <w:r w:rsidRPr="001F5FCE">
              <w:rPr>
                <w:rFonts w:ascii="Palatino Linotype" w:hAnsi="Palatino Linotype"/>
              </w:rPr>
              <w:t>2</w:t>
            </w:r>
          </w:p>
        </w:tc>
        <w:tc>
          <w:tcPr>
            <w:tcW w:w="2694" w:type="dxa"/>
          </w:tcPr>
          <w:p w:rsidR="005345A9" w:rsidRPr="001F5FCE" w:rsidRDefault="005345A9" w:rsidP="001F5FCE">
            <w:pPr>
              <w:jc w:val="both"/>
              <w:rPr>
                <w:rFonts w:ascii="Palatino Linotype" w:hAnsi="Palatino Linotype"/>
              </w:rPr>
            </w:pPr>
            <w:r w:rsidRPr="001F5FCE">
              <w:rPr>
                <w:rFonts w:ascii="Palatino Linotype" w:hAnsi="Palatino Linotype"/>
              </w:rPr>
              <w:t>Masyarakat desa Grujugan masih melakukan buang sampah ke laut dan BAB Sembarangan</w:t>
            </w:r>
          </w:p>
        </w:tc>
        <w:tc>
          <w:tcPr>
            <w:tcW w:w="2188" w:type="dxa"/>
          </w:tcPr>
          <w:p w:rsidR="005345A9" w:rsidRPr="001F5FCE" w:rsidRDefault="005345A9" w:rsidP="001F5FCE">
            <w:pPr>
              <w:jc w:val="both"/>
              <w:rPr>
                <w:rFonts w:ascii="Palatino Linotype" w:hAnsi="Palatino Linotype"/>
              </w:rPr>
            </w:pPr>
            <w:r w:rsidRPr="001F5FCE">
              <w:rPr>
                <w:rFonts w:ascii="Palatino Linotype" w:hAnsi="Palatino Linotype"/>
              </w:rPr>
              <w:t xml:space="preserve">Perangkat desa dan tokoh desa, Menganggap urusan ekonomi lebih penting dari urusan kesehatan </w:t>
            </w:r>
            <w:r w:rsidRPr="001F5FCE">
              <w:rPr>
                <w:rFonts w:ascii="Palatino Linotype" w:hAnsi="Palatino Linotype"/>
              </w:rPr>
              <w:lastRenderedPageBreak/>
              <w:t>sehingga masih terjadi pembiaran kepada masyarakat yang belum menerapkan PHBS (membuang sampah di laut atau dibakar, dan membiarkan masayarakat BAB di pinggir pantai)</w:t>
            </w:r>
          </w:p>
          <w:p w:rsidR="005345A9" w:rsidRPr="001F5FCE" w:rsidRDefault="005345A9" w:rsidP="001F5FCE">
            <w:pPr>
              <w:jc w:val="both"/>
              <w:rPr>
                <w:rFonts w:ascii="Palatino Linotype" w:hAnsi="Palatino Linotype"/>
              </w:rPr>
            </w:pPr>
          </w:p>
        </w:tc>
        <w:tc>
          <w:tcPr>
            <w:tcW w:w="1922"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lastRenderedPageBreak/>
              <w:t xml:space="preserve">Kegiatan Sosialisasi dan dan pemberian media luar ruangan (Banner dan </w:t>
            </w:r>
            <w:r w:rsidRPr="001F5FCE">
              <w:rPr>
                <w:rFonts w:ascii="Palatino Linotype" w:hAnsi="Palatino Linotype"/>
                <w:color w:val="000000"/>
              </w:rPr>
              <w:lastRenderedPageBreak/>
              <w:t>poster) untuk  PHBS</w:t>
            </w:r>
          </w:p>
        </w:tc>
        <w:tc>
          <w:tcPr>
            <w:tcW w:w="1843" w:type="dxa"/>
          </w:tcPr>
          <w:p w:rsidR="005345A9" w:rsidRPr="001F5FCE" w:rsidRDefault="005345A9" w:rsidP="001F5FCE">
            <w:pPr>
              <w:jc w:val="both"/>
              <w:rPr>
                <w:rFonts w:ascii="Palatino Linotype" w:hAnsi="Palatino Linotype"/>
              </w:rPr>
            </w:pPr>
            <w:r w:rsidRPr="001F5FCE">
              <w:rPr>
                <w:rFonts w:ascii="Palatino Linotype" w:hAnsi="Palatino Linotype"/>
              </w:rPr>
              <w:lastRenderedPageBreak/>
              <w:t>Kegiatan Sosialisasi ke Perangkat desa dan masyarakat Grujugan</w:t>
            </w:r>
          </w:p>
        </w:tc>
      </w:tr>
      <w:tr w:rsidR="005345A9" w:rsidRPr="001F5FCE" w:rsidTr="00C42EA6">
        <w:tc>
          <w:tcPr>
            <w:tcW w:w="567" w:type="dxa"/>
          </w:tcPr>
          <w:p w:rsidR="005345A9" w:rsidRPr="001F5FCE" w:rsidRDefault="005345A9" w:rsidP="001F5FCE">
            <w:pPr>
              <w:jc w:val="both"/>
              <w:rPr>
                <w:rFonts w:ascii="Palatino Linotype" w:hAnsi="Palatino Linotype"/>
              </w:rPr>
            </w:pPr>
            <w:r w:rsidRPr="001F5FCE">
              <w:rPr>
                <w:rFonts w:ascii="Palatino Linotype" w:hAnsi="Palatino Linotype"/>
              </w:rPr>
              <w:lastRenderedPageBreak/>
              <w:t>3</w:t>
            </w:r>
          </w:p>
        </w:tc>
        <w:tc>
          <w:tcPr>
            <w:tcW w:w="2694"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t>Masalah sanitasi, masih sebagian masyarakat yang belum memiliki WC dan masih ada yang menerapkan kebiasaan BAB sembarangan</w:t>
            </w:r>
          </w:p>
        </w:tc>
        <w:tc>
          <w:tcPr>
            <w:tcW w:w="2188"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t>Ada warga yang memang secara finansial belum mampu membagun WC, namun ada pula yang memiliki WC tetapi enggan BAB di WC, karena merasa lebih nyama BAB di laut</w:t>
            </w:r>
          </w:p>
        </w:tc>
        <w:tc>
          <w:tcPr>
            <w:tcW w:w="1922" w:type="dxa"/>
          </w:tcPr>
          <w:p w:rsidR="005345A9" w:rsidRPr="001F5FCE" w:rsidRDefault="005345A9" w:rsidP="001F5FCE">
            <w:pPr>
              <w:jc w:val="both"/>
              <w:rPr>
                <w:rFonts w:ascii="Palatino Linotype" w:hAnsi="Palatino Linotype"/>
              </w:rPr>
            </w:pPr>
            <w:r w:rsidRPr="001F5FCE">
              <w:rPr>
                <w:rFonts w:ascii="Palatino Linotype" w:hAnsi="Palatino Linotype"/>
                <w:color w:val="000000"/>
              </w:rPr>
              <w:t>Pemberian dan pemasangan media luar ruangan PHBS</w:t>
            </w:r>
          </w:p>
        </w:tc>
        <w:tc>
          <w:tcPr>
            <w:tcW w:w="1843" w:type="dxa"/>
          </w:tcPr>
          <w:p w:rsidR="005345A9" w:rsidRPr="001F5FCE" w:rsidRDefault="005345A9" w:rsidP="001F5FCE">
            <w:pPr>
              <w:pStyle w:val="ListParagraph"/>
              <w:tabs>
                <w:tab w:val="left" w:pos="176"/>
              </w:tabs>
              <w:autoSpaceDE w:val="0"/>
              <w:autoSpaceDN w:val="0"/>
              <w:adjustRightInd w:val="0"/>
              <w:spacing w:line="240" w:lineRule="auto"/>
              <w:ind w:left="176" w:hanging="176"/>
              <w:rPr>
                <w:rFonts w:ascii="Palatino Linotype" w:hAnsi="Palatino Linotype"/>
              </w:rPr>
            </w:pPr>
            <w:r w:rsidRPr="001F5FCE">
              <w:rPr>
                <w:rFonts w:ascii="Palatino Linotype" w:hAnsi="Palatino Linotype"/>
                <w:lang w:val="id-ID"/>
              </w:rPr>
              <w:t>1. B</w:t>
            </w:r>
            <w:r w:rsidRPr="001F5FCE">
              <w:rPr>
                <w:rFonts w:ascii="Palatino Linotype" w:hAnsi="Palatino Linotype"/>
              </w:rPr>
              <w:t xml:space="preserve">ersedia mendampingi dan memberikan pengarahan </w:t>
            </w:r>
            <w:r w:rsidRPr="001F5FCE">
              <w:rPr>
                <w:rFonts w:ascii="Palatino Linotype" w:hAnsi="Palatino Linotype"/>
                <w:lang w:val="id-ID"/>
              </w:rPr>
              <w:t>menerapkan PHBS dalam kehidupan sehari - hari</w:t>
            </w:r>
          </w:p>
          <w:p w:rsidR="005345A9" w:rsidRPr="001F5FCE" w:rsidRDefault="005345A9" w:rsidP="001F5FCE">
            <w:pPr>
              <w:ind w:left="318" w:hanging="318"/>
              <w:jc w:val="both"/>
              <w:rPr>
                <w:rFonts w:ascii="Palatino Linotype" w:hAnsi="Palatino Linotype"/>
              </w:rPr>
            </w:pPr>
            <w:r w:rsidRPr="001F5FCE">
              <w:rPr>
                <w:rFonts w:ascii="Palatino Linotype" w:hAnsi="Palatino Linotype"/>
              </w:rPr>
              <w:t>2. Memasang media komunikasi luar ruangan seperti Banner dan poster di lokasi strategis dan berisikan pesan tentang PHBS</w:t>
            </w:r>
          </w:p>
        </w:tc>
      </w:tr>
    </w:tbl>
    <w:p w:rsidR="00876DD2" w:rsidRDefault="00876DD2" w:rsidP="00876DD2">
      <w:pPr>
        <w:spacing w:after="240" w:line="360" w:lineRule="auto"/>
        <w:ind w:right="93"/>
        <w:jc w:val="both"/>
        <w:rPr>
          <w:rFonts w:eastAsia="Book Antiqua"/>
          <w:b/>
          <w:spacing w:val="1"/>
          <w:lang w:val="id-ID"/>
        </w:rPr>
      </w:pPr>
    </w:p>
    <w:p w:rsidR="00931290" w:rsidRDefault="00931290" w:rsidP="00876DD2">
      <w:pPr>
        <w:spacing w:after="240" w:line="360" w:lineRule="auto"/>
        <w:ind w:right="93"/>
        <w:jc w:val="both"/>
        <w:rPr>
          <w:rFonts w:ascii="Palatino Linotype" w:eastAsia="Book Antiqua" w:hAnsi="Palatino Linotype"/>
          <w:b/>
          <w:spacing w:val="1"/>
          <w:lang w:val="id-ID"/>
        </w:rPr>
        <w:sectPr w:rsidR="00931290" w:rsidSect="001F5FCE">
          <w:type w:val="continuous"/>
          <w:pgSz w:w="11907" w:h="16840" w:code="9"/>
          <w:pgMar w:top="1699" w:right="1138" w:bottom="1138" w:left="1699" w:header="850" w:footer="454" w:gutter="0"/>
          <w:cols w:space="567"/>
          <w:docGrid w:linePitch="360"/>
        </w:sectPr>
      </w:pPr>
    </w:p>
    <w:p w:rsidR="00876DD2" w:rsidRDefault="00876DD2" w:rsidP="005345A9">
      <w:pPr>
        <w:tabs>
          <w:tab w:val="left" w:pos="567"/>
        </w:tabs>
        <w:spacing w:after="240"/>
        <w:jc w:val="both"/>
        <w:rPr>
          <w:rFonts w:eastAsia="Book Antiqua"/>
          <w:lang w:val="id-ID"/>
        </w:rPr>
      </w:pPr>
    </w:p>
    <w:p w:rsidR="00876DD2" w:rsidRDefault="00876DD2" w:rsidP="00876DD2">
      <w:pPr>
        <w:tabs>
          <w:tab w:val="left" w:leader="dot" w:pos="7371"/>
        </w:tabs>
        <w:spacing w:after="240"/>
        <w:ind w:right="44"/>
        <w:jc w:val="both"/>
        <w:rPr>
          <w:rFonts w:ascii="Palatino Linotype" w:eastAsia="Book Antiqua" w:hAnsi="Palatino Linotype"/>
          <w:b/>
        </w:rPr>
        <w:sectPr w:rsidR="00876DD2" w:rsidSect="001F5FCE">
          <w:type w:val="continuous"/>
          <w:pgSz w:w="11907" w:h="16840" w:code="9"/>
          <w:pgMar w:top="1699" w:right="1138" w:bottom="1138" w:left="1699" w:header="850" w:footer="454" w:gutter="0"/>
          <w:cols w:space="567"/>
          <w:docGrid w:linePitch="360"/>
        </w:sectPr>
      </w:pPr>
    </w:p>
    <w:p w:rsidR="00876DD2" w:rsidRPr="00876DD2" w:rsidRDefault="00876DD2" w:rsidP="00C60269">
      <w:pPr>
        <w:tabs>
          <w:tab w:val="left" w:leader="dot" w:pos="7371"/>
        </w:tabs>
        <w:spacing w:line="360" w:lineRule="auto"/>
        <w:ind w:right="44"/>
        <w:jc w:val="both"/>
        <w:rPr>
          <w:rFonts w:ascii="Palatino Linotype" w:eastAsia="Book Antiqua" w:hAnsi="Palatino Linotype"/>
          <w:b/>
        </w:rPr>
      </w:pPr>
      <w:r w:rsidRPr="00876DD2">
        <w:rPr>
          <w:rFonts w:ascii="Palatino Linotype" w:eastAsia="Book Antiqua" w:hAnsi="Palatino Linotype"/>
          <w:b/>
        </w:rPr>
        <w:lastRenderedPageBreak/>
        <w:t xml:space="preserve">PEMBAHASAN </w:t>
      </w:r>
    </w:p>
    <w:p w:rsidR="00876DD2" w:rsidRPr="00876DD2" w:rsidRDefault="00876DD2" w:rsidP="00C60269">
      <w:pPr>
        <w:pStyle w:val="ListParagraph"/>
        <w:spacing w:after="0"/>
        <w:ind w:left="0" w:firstLine="567"/>
        <w:rPr>
          <w:rFonts w:ascii="Palatino Linotype" w:hAnsi="Palatino Linotype"/>
          <w:color w:val="000000"/>
          <w:lang w:val="id-ID"/>
        </w:rPr>
      </w:pPr>
      <w:r w:rsidRPr="00876DD2">
        <w:rPr>
          <w:rFonts w:ascii="Palatino Linotype" w:hAnsi="Palatino Linotype"/>
          <w:color w:val="000000"/>
          <w:lang w:val="id-ID"/>
        </w:rPr>
        <w:t xml:space="preserve">Permasalahan utama mitra yaitu kelompok nelayan Grujugan yaitu,  (1) masih rendahnya pengetahuan tentang bagaimana menerapkan prilaku hidup bersih dan sehat dalam kehidupan sehari - hari, karena ketua dan anggota kelompok nelayan Putera Bahari belum pernah mendapatkan sosilisasi terkait sosialisasi kesehatan khususnya tentang PHBS, (2) </w:t>
      </w:r>
      <w:r w:rsidRPr="00876DD2">
        <w:rPr>
          <w:rFonts w:ascii="Palatino Linotype" w:hAnsi="Palatino Linotype"/>
        </w:rPr>
        <w:t>Perangkat desa dan tokoh desa belum bisa memberi contoh tentang penerapan perilaku hidup bersih dan sehat (Mengangap urusan ekonomi lebih penting dari urusan kesehatan sehingga masih menerapkan prilaku merokok di dalam ruangan, membuang sampah di laut atau dibakar, dan membiarkan masayarakat BAB di pinggir pantai</w:t>
      </w:r>
      <w:r w:rsidRPr="00876DD2">
        <w:rPr>
          <w:rFonts w:ascii="Palatino Linotype" w:hAnsi="Palatino Linotype"/>
          <w:lang w:val="id-ID"/>
        </w:rPr>
        <w:t xml:space="preserve">, </w:t>
      </w:r>
      <w:r w:rsidRPr="00876DD2">
        <w:rPr>
          <w:rFonts w:ascii="Palatino Linotype" w:hAnsi="Palatino Linotype"/>
          <w:color w:val="000000"/>
          <w:lang w:val="id-ID"/>
        </w:rPr>
        <w:t xml:space="preserve"> (3) masalah sanitasi, masih sebagian masyarakat yang belum memiliki WC dan masih ada yang menerapkan kebiasaan BAB </w:t>
      </w:r>
      <w:r w:rsidRPr="00876DD2">
        <w:rPr>
          <w:rFonts w:ascii="Palatino Linotype" w:hAnsi="Palatino Linotype"/>
          <w:color w:val="000000"/>
          <w:lang w:val="id-ID"/>
        </w:rPr>
        <w:lastRenderedPageBreak/>
        <w:t>di kebun atau di pinggir pantai.  Berdasarkan permasalahan mitra dan metode yang telah dirancang oleh tim PkM dapat di paparkan sebagai berikut;</w:t>
      </w:r>
    </w:p>
    <w:p w:rsidR="00876DD2" w:rsidRPr="00876DD2" w:rsidRDefault="00876DD2" w:rsidP="00876DD2">
      <w:pPr>
        <w:spacing w:line="360" w:lineRule="auto"/>
        <w:jc w:val="both"/>
        <w:rPr>
          <w:rFonts w:ascii="Palatino Linotype" w:hAnsi="Palatino Linotype"/>
        </w:rPr>
      </w:pPr>
      <w:r w:rsidRPr="00876DD2">
        <w:rPr>
          <w:rFonts w:ascii="Palatino Linotype" w:hAnsi="Palatino Linotype"/>
          <w:color w:val="000000"/>
        </w:rPr>
        <w:t xml:space="preserve">1.  </w:t>
      </w:r>
      <w:r w:rsidRPr="00876DD2">
        <w:rPr>
          <w:rFonts w:ascii="Palatino Linotype" w:hAnsi="Palatino Linotype"/>
        </w:rPr>
        <w:t xml:space="preserve">Sosialisasi Prilaku Hidup Bersih dan Sehat (PHBS) kelompok nelayan </w:t>
      </w:r>
      <w:proofErr w:type="gramStart"/>
      <w:r w:rsidRPr="00876DD2">
        <w:rPr>
          <w:rFonts w:ascii="Palatino Linotype" w:hAnsi="Palatino Linotype"/>
        </w:rPr>
        <w:t>“ Putera</w:t>
      </w:r>
      <w:proofErr w:type="gramEnd"/>
      <w:r w:rsidRPr="00876DD2">
        <w:rPr>
          <w:rFonts w:ascii="Palatino Linotype" w:hAnsi="Palatino Linotype"/>
        </w:rPr>
        <w:t xml:space="preserve"> Bahari”</w:t>
      </w:r>
    </w:p>
    <w:p w:rsidR="00876DD2" w:rsidRPr="00876DD2" w:rsidRDefault="00876DD2" w:rsidP="005F21C9">
      <w:pPr>
        <w:spacing w:line="360" w:lineRule="auto"/>
        <w:ind w:firstLine="567"/>
        <w:jc w:val="both"/>
        <w:rPr>
          <w:rFonts w:ascii="Palatino Linotype" w:hAnsi="Palatino Linotype"/>
        </w:rPr>
      </w:pPr>
      <w:r w:rsidRPr="00876DD2">
        <w:rPr>
          <w:rFonts w:ascii="Palatino Linotype" w:hAnsi="Palatino Linotype"/>
          <w:color w:val="000000"/>
        </w:rPr>
        <w:t xml:space="preserve">Kegiatan Sosialisasi tentang PHBS dilakukan oleh </w:t>
      </w:r>
      <w:proofErr w:type="gramStart"/>
      <w:r w:rsidRPr="00876DD2">
        <w:rPr>
          <w:rFonts w:ascii="Palatino Linotype" w:hAnsi="Palatino Linotype"/>
          <w:color w:val="000000"/>
        </w:rPr>
        <w:t>tim</w:t>
      </w:r>
      <w:proofErr w:type="gramEnd"/>
      <w:r w:rsidRPr="00876DD2">
        <w:rPr>
          <w:rFonts w:ascii="Palatino Linotype" w:hAnsi="Palatino Linotype"/>
          <w:color w:val="000000"/>
        </w:rPr>
        <w:t xml:space="preserve"> PkM yang melibatkan mahasiswa universitas Wiraraja dalam rangka memberikan informasi bagimana tata cara dan dampak positif jika menarpkan PHBS dalam kehidupan sehari – hari. </w:t>
      </w:r>
      <w:proofErr w:type="gramStart"/>
      <w:r w:rsidRPr="00876DD2">
        <w:rPr>
          <w:rFonts w:ascii="Palatino Linotype" w:hAnsi="Palatino Linotype"/>
          <w:color w:val="000000"/>
        </w:rPr>
        <w:t>Karena berdasarkan hasil wawancara bersama anggota kelompok nelayan, baik ketua aliansi nelayan lingkup kecamatan, ketua kelompok nelayan dan anggota “Putera Bahari” belum pernah terlibat atau mendapatkan kegiatan sosialisasi kesehatan, khususnya tentang PHBS.</w:t>
      </w:r>
      <w:proofErr w:type="gramEnd"/>
      <w:r w:rsidRPr="00876DD2">
        <w:rPr>
          <w:rFonts w:ascii="Palatino Linotype" w:hAnsi="Palatino Linotype"/>
          <w:color w:val="000000"/>
        </w:rPr>
        <w:t xml:space="preserve"> </w:t>
      </w:r>
    </w:p>
    <w:p w:rsidR="00B36DCC" w:rsidRPr="00B36DCC" w:rsidRDefault="005F21C9" w:rsidP="00B36DCC">
      <w:pPr>
        <w:ind w:right="93"/>
        <w:jc w:val="center"/>
        <w:rPr>
          <w:rFonts w:ascii="Palatino Linotype" w:eastAsia="Book Antiqua" w:hAnsi="Palatino Linotype"/>
          <w:b/>
          <w:sz w:val="20"/>
          <w:szCs w:val="20"/>
          <w:lang w:val="id-ID"/>
        </w:rPr>
      </w:pPr>
      <w:r w:rsidRPr="00B36DCC">
        <w:rPr>
          <w:rFonts w:ascii="Palatino Linotype" w:hAnsi="Palatino Linotype"/>
          <w:b/>
          <w:noProof/>
          <w:lang w:val="id-ID" w:eastAsia="id-ID"/>
        </w:rPr>
        <w:lastRenderedPageBreak/>
        <w:drawing>
          <wp:anchor distT="0" distB="0" distL="114300" distR="114300" simplePos="0" relativeHeight="251663360" behindDoc="0" locked="0" layoutInCell="1" allowOverlap="1" wp14:anchorId="792DC1BC" wp14:editId="6B6E3EB5">
            <wp:simplePos x="0" y="0"/>
            <wp:positionH relativeFrom="column">
              <wp:posOffset>295275</wp:posOffset>
            </wp:positionH>
            <wp:positionV relativeFrom="paragraph">
              <wp:posOffset>1750060</wp:posOffset>
            </wp:positionV>
            <wp:extent cx="2251075" cy="16300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1075" cy="1630045"/>
                    </a:xfrm>
                    <a:prstGeom prst="rect">
                      <a:avLst/>
                    </a:prstGeom>
                  </pic:spPr>
                </pic:pic>
              </a:graphicData>
            </a:graphic>
            <wp14:sizeRelH relativeFrom="page">
              <wp14:pctWidth>0</wp14:pctWidth>
            </wp14:sizeRelH>
            <wp14:sizeRelV relativeFrom="page">
              <wp14:pctHeight>0</wp14:pctHeight>
            </wp14:sizeRelV>
          </wp:anchor>
        </w:drawing>
      </w:r>
      <w:r w:rsidR="00876DD2" w:rsidRPr="00B36DCC">
        <w:rPr>
          <w:rFonts w:ascii="Palatino Linotype" w:hAnsi="Palatino Linotype"/>
          <w:b/>
          <w:noProof/>
          <w:color w:val="000000"/>
          <w:sz w:val="20"/>
          <w:szCs w:val="20"/>
          <w:lang w:val="id-ID" w:eastAsia="id-ID"/>
        </w:rPr>
        <w:drawing>
          <wp:anchor distT="0" distB="0" distL="114300" distR="114300" simplePos="0" relativeHeight="251662336" behindDoc="0" locked="0" layoutInCell="1" allowOverlap="1" wp14:anchorId="7F6897DE" wp14:editId="6A971210">
            <wp:simplePos x="0" y="0"/>
            <wp:positionH relativeFrom="column">
              <wp:posOffset>294640</wp:posOffset>
            </wp:positionH>
            <wp:positionV relativeFrom="paragraph">
              <wp:posOffset>32385</wp:posOffset>
            </wp:positionV>
            <wp:extent cx="2170430" cy="162687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asi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0430" cy="1626870"/>
                    </a:xfrm>
                    <a:prstGeom prst="rect">
                      <a:avLst/>
                    </a:prstGeom>
                  </pic:spPr>
                </pic:pic>
              </a:graphicData>
            </a:graphic>
            <wp14:sizeRelH relativeFrom="page">
              <wp14:pctWidth>0</wp14:pctWidth>
            </wp14:sizeRelH>
            <wp14:sizeRelV relativeFrom="page">
              <wp14:pctHeight>0</wp14:pctHeight>
            </wp14:sizeRelV>
          </wp:anchor>
        </w:drawing>
      </w:r>
      <w:proofErr w:type="gramStart"/>
      <w:r w:rsidR="00876DD2" w:rsidRPr="00B36DCC">
        <w:rPr>
          <w:rFonts w:ascii="Palatino Linotype" w:eastAsia="Book Antiqua" w:hAnsi="Palatino Linotype"/>
          <w:b/>
          <w:sz w:val="20"/>
          <w:szCs w:val="20"/>
        </w:rPr>
        <w:t>Gambar 5.1.</w:t>
      </w:r>
      <w:proofErr w:type="gramEnd"/>
      <w:r w:rsidR="00876DD2" w:rsidRPr="00B36DCC">
        <w:rPr>
          <w:rFonts w:ascii="Palatino Linotype" w:eastAsia="Book Antiqua" w:hAnsi="Palatino Linotype"/>
          <w:b/>
          <w:sz w:val="20"/>
          <w:szCs w:val="20"/>
        </w:rPr>
        <w:t xml:space="preserve"> </w:t>
      </w:r>
    </w:p>
    <w:p w:rsidR="00876DD2" w:rsidRDefault="00876DD2" w:rsidP="00B36DCC">
      <w:pPr>
        <w:ind w:right="93"/>
        <w:jc w:val="center"/>
        <w:rPr>
          <w:rFonts w:ascii="Palatino Linotype" w:eastAsia="Book Antiqua" w:hAnsi="Palatino Linotype"/>
          <w:sz w:val="20"/>
          <w:szCs w:val="20"/>
          <w:lang w:val="id-ID"/>
        </w:rPr>
      </w:pPr>
      <w:r w:rsidRPr="00876DD2">
        <w:rPr>
          <w:rFonts w:ascii="Palatino Linotype" w:eastAsia="Book Antiqua" w:hAnsi="Palatino Linotype"/>
          <w:sz w:val="20"/>
          <w:szCs w:val="20"/>
        </w:rPr>
        <w:t>Dokumentasi kegiatan sosialisasi PHBS bersama Ketua Aliansi nelayan Kecamatan Gapura dan ketua dan anggota kelompok nelayan “</w:t>
      </w:r>
      <w:proofErr w:type="gramStart"/>
      <w:r w:rsidRPr="00876DD2">
        <w:rPr>
          <w:rFonts w:ascii="Palatino Linotype" w:eastAsia="Book Antiqua" w:hAnsi="Palatino Linotype"/>
          <w:sz w:val="20"/>
          <w:szCs w:val="20"/>
        </w:rPr>
        <w:t>Puetra  Bahari</w:t>
      </w:r>
      <w:proofErr w:type="gramEnd"/>
      <w:r w:rsidRPr="00876DD2">
        <w:rPr>
          <w:rFonts w:ascii="Palatino Linotype" w:eastAsia="Book Antiqua" w:hAnsi="Palatino Linotype"/>
          <w:sz w:val="20"/>
          <w:szCs w:val="20"/>
        </w:rPr>
        <w:t>”.</w:t>
      </w:r>
    </w:p>
    <w:p w:rsidR="005F21C9" w:rsidRPr="005F21C9" w:rsidRDefault="005F21C9" w:rsidP="00931290">
      <w:pPr>
        <w:spacing w:after="240"/>
        <w:ind w:right="93"/>
        <w:rPr>
          <w:rFonts w:ascii="Palatino Linotype" w:eastAsia="Book Antiqua" w:hAnsi="Palatino Linotype"/>
          <w:sz w:val="20"/>
          <w:szCs w:val="20"/>
          <w:lang w:val="id-ID"/>
        </w:rPr>
      </w:pPr>
    </w:p>
    <w:p w:rsidR="00876DD2" w:rsidRPr="00876DD2" w:rsidRDefault="00876DD2" w:rsidP="00876DD2">
      <w:pPr>
        <w:spacing w:after="240" w:line="360" w:lineRule="auto"/>
        <w:ind w:left="284" w:right="93" w:hanging="284"/>
        <w:jc w:val="both"/>
        <w:rPr>
          <w:rFonts w:ascii="Palatino Linotype" w:hAnsi="Palatino Linotype"/>
          <w:color w:val="000000"/>
        </w:rPr>
      </w:pPr>
      <w:r w:rsidRPr="00876DD2">
        <w:rPr>
          <w:rFonts w:ascii="Palatino Linotype" w:eastAsia="Book Antiqua" w:hAnsi="Palatino Linotype"/>
        </w:rPr>
        <w:t xml:space="preserve">2. </w:t>
      </w:r>
      <w:r w:rsidRPr="00876DD2">
        <w:rPr>
          <w:rFonts w:ascii="Palatino Linotype" w:hAnsi="Palatino Linotype"/>
          <w:color w:val="000000"/>
        </w:rPr>
        <w:t>Kegiatan Sosialisasi PHBS bersama Kepala desa dan Masyarakat desa Grujugan</w:t>
      </w:r>
    </w:p>
    <w:p w:rsidR="005F21C9" w:rsidRDefault="005F21C9" w:rsidP="005F21C9">
      <w:pPr>
        <w:spacing w:line="360" w:lineRule="auto"/>
        <w:ind w:left="14" w:right="-5" w:firstLine="553"/>
        <w:jc w:val="both"/>
        <w:rPr>
          <w:rFonts w:ascii="Palatino Linotype" w:hAnsi="Palatino Linotype"/>
          <w:color w:val="000000"/>
          <w:lang w:val="id-ID"/>
        </w:rPr>
      </w:pPr>
      <w:r>
        <w:rPr>
          <w:rFonts w:ascii="Palatino Linotype" w:hAnsi="Palatino Linotype"/>
          <w:color w:val="000000"/>
        </w:rPr>
        <w:tab/>
      </w:r>
      <w:proofErr w:type="gramStart"/>
      <w:r w:rsidR="00876DD2" w:rsidRPr="00876DD2">
        <w:rPr>
          <w:rFonts w:ascii="Palatino Linotype" w:hAnsi="Palatino Linotype"/>
          <w:color w:val="000000"/>
        </w:rPr>
        <w:t>Kegiatan sosialisasi yang kedua melibatkan peserta sosialisasi yang lebih banyak, dalam hal ini melibatkan Perangkat desa seperti kepala desa beserta pegawai, ketua aliansi, ketua kelompok dan masyarakat desa Grujugan.</w:t>
      </w:r>
      <w:proofErr w:type="gramEnd"/>
      <w:r w:rsidR="00876DD2" w:rsidRPr="00876DD2">
        <w:rPr>
          <w:rFonts w:ascii="Palatino Linotype" w:hAnsi="Palatino Linotype"/>
          <w:color w:val="000000"/>
        </w:rPr>
        <w:t xml:space="preserve"> </w:t>
      </w:r>
      <w:proofErr w:type="gramStart"/>
      <w:r w:rsidR="00876DD2" w:rsidRPr="00876DD2">
        <w:rPr>
          <w:rFonts w:ascii="Palatino Linotype" w:hAnsi="Palatino Linotype"/>
          <w:color w:val="000000"/>
        </w:rPr>
        <w:t xml:space="preserve">Tujuan diadakannya kegiatan sosialisasi diperuntukkan meningkatkan pengetahuan dan </w:t>
      </w:r>
      <w:r w:rsidR="00876DD2" w:rsidRPr="00876DD2">
        <w:rPr>
          <w:rFonts w:ascii="Palatino Linotype" w:hAnsi="Palatino Linotype"/>
          <w:color w:val="000000"/>
        </w:rPr>
        <w:lastRenderedPageBreak/>
        <w:t>kesadaran aparat desa beserta tokoh masyarakat secara bertahap menerapkan PHBS di lingkungan masyarakat di Desa Grujugan.</w:t>
      </w:r>
      <w:proofErr w:type="gramEnd"/>
    </w:p>
    <w:p w:rsidR="005F21C9" w:rsidRDefault="00876DD2" w:rsidP="005F21C9">
      <w:pPr>
        <w:spacing w:line="360" w:lineRule="auto"/>
        <w:ind w:left="14" w:right="-5" w:firstLine="553"/>
        <w:jc w:val="both"/>
        <w:rPr>
          <w:rFonts w:ascii="Palatino Linotype" w:hAnsi="Palatino Linotype"/>
          <w:color w:val="000000"/>
          <w:lang w:val="id-ID"/>
        </w:rPr>
      </w:pPr>
      <w:proofErr w:type="gramStart"/>
      <w:r w:rsidRPr="00876DD2">
        <w:rPr>
          <w:rFonts w:ascii="Palatino Linotype" w:hAnsi="Palatino Linotype"/>
          <w:color w:val="000000"/>
        </w:rPr>
        <w:t>Materi sosialisasi berisi pendidikan kesehatan tentang Perilaku Hidup bersih dan sehat (PHBS) yang terbagi menjadi dua yaitu higiene Personal (Kebersihan diri) dan Higiene Lingkungan (Kebersihan Lingkunan).</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Higiene personal adalah tindakan untuk menjaga kebersihan seseorang (Ambarwati, 2011).</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Kebersihan diri terdiri dari kebersihan kulit, kebersihan rambut, kebersihan gigi, mata, telingan dan kebersihan tangan dan kuku.</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Menjaga kebersihan diri penting untuk menghindari infeksi yang disebabkan oleh virus, bakteri atau pun kuman penyebab penyakit.</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Salah satu tindakan/tips menjaga kebersihan diri adalah dengan membiasakan mencuci tangan dengan air mengalir dan sabun pada saat setelah dari jamban, setelah membersihkan anak sehabis buang air besar, sebelum menghidangkan makanan, sebelum makan, dan setelah memegang hewan atau benda kotor.</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lastRenderedPageBreak/>
        <w:t>Kebersihan personal juga mencakup kebiasaan perilaku sehat lainnya seperti menjaga asupan nutrisi dengan memenuhi kebutuhan nutrisi seimbang sesuai dengan kebutuhan tubuh.</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selain</w:t>
      </w:r>
      <w:proofErr w:type="gramEnd"/>
      <w:r w:rsidRPr="00876DD2">
        <w:rPr>
          <w:rFonts w:ascii="Palatino Linotype" w:hAnsi="Palatino Linotype"/>
          <w:color w:val="000000"/>
        </w:rPr>
        <w:t xml:space="preserve"> memenuhi kebutuhan nutrisi, menimbang bayi dan balita setiap bulan di Posyandu juga penting untuk dilakukan. Menimbang balita setiap bulan </w:t>
      </w:r>
      <w:proofErr w:type="gramStart"/>
      <w:r w:rsidRPr="00876DD2">
        <w:rPr>
          <w:rFonts w:ascii="Palatino Linotype" w:hAnsi="Palatino Linotype"/>
          <w:color w:val="000000"/>
        </w:rPr>
        <w:t>akan</w:t>
      </w:r>
      <w:proofErr w:type="gramEnd"/>
      <w:r w:rsidRPr="00876DD2">
        <w:rPr>
          <w:rFonts w:ascii="Palatino Linotype" w:hAnsi="Palatino Linotype"/>
          <w:color w:val="000000"/>
        </w:rPr>
        <w:t xml:space="preserve"> mendeteksi perkembangan dan pertumbuhan anak. </w:t>
      </w:r>
    </w:p>
    <w:p w:rsidR="005F21C9" w:rsidRDefault="00876DD2" w:rsidP="005F21C9">
      <w:pPr>
        <w:spacing w:line="360" w:lineRule="auto"/>
        <w:ind w:left="14" w:right="-5" w:firstLine="553"/>
        <w:jc w:val="both"/>
        <w:rPr>
          <w:rFonts w:ascii="Palatino Linotype" w:hAnsi="Palatino Linotype"/>
          <w:color w:val="000000"/>
          <w:lang w:val="id-ID"/>
        </w:rPr>
      </w:pPr>
      <w:proofErr w:type="gramStart"/>
      <w:r w:rsidRPr="00876DD2">
        <w:rPr>
          <w:rFonts w:ascii="Palatino Linotype" w:hAnsi="Palatino Linotype"/>
          <w:i/>
          <w:color w:val="000000"/>
        </w:rPr>
        <w:t xml:space="preserve">Higiene </w:t>
      </w:r>
      <w:r w:rsidRPr="00876DD2">
        <w:rPr>
          <w:rFonts w:ascii="Palatino Linotype" w:hAnsi="Palatino Linotype"/>
          <w:color w:val="000000"/>
        </w:rPr>
        <w:t>personal sangat penting untuk menjaga kesehatan diri dan anggota keluarga.</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 xml:space="preserve">Selain higiene personal, </w:t>
      </w:r>
      <w:r w:rsidRPr="00876DD2">
        <w:rPr>
          <w:rFonts w:ascii="Palatino Linotype" w:hAnsi="Palatino Linotype"/>
          <w:i/>
          <w:color w:val="000000"/>
        </w:rPr>
        <w:t>higiene</w:t>
      </w:r>
      <w:r w:rsidRPr="00876DD2">
        <w:rPr>
          <w:rFonts w:ascii="Palatino Linotype" w:hAnsi="Palatino Linotype"/>
          <w:color w:val="000000"/>
        </w:rPr>
        <w:t xml:space="preserve"> lingkungan juga memiliki peran penting untuk menjaga kesehatan suatu wilayah.</w:t>
      </w:r>
      <w:proofErr w:type="gramEnd"/>
      <w:r w:rsidRPr="00876DD2">
        <w:rPr>
          <w:rFonts w:ascii="Palatino Linotype" w:hAnsi="Palatino Linotype"/>
          <w:color w:val="000000"/>
        </w:rPr>
        <w:t xml:space="preserve"> </w:t>
      </w:r>
      <w:proofErr w:type="gramStart"/>
      <w:r w:rsidRPr="00876DD2">
        <w:rPr>
          <w:rFonts w:ascii="Palatino Linotype" w:hAnsi="Palatino Linotype"/>
          <w:i/>
          <w:color w:val="000000"/>
        </w:rPr>
        <w:t xml:space="preserve">Higiene </w:t>
      </w:r>
      <w:r w:rsidRPr="00876DD2">
        <w:rPr>
          <w:rFonts w:ascii="Palatino Linotype" w:hAnsi="Palatino Linotype"/>
          <w:color w:val="000000"/>
        </w:rPr>
        <w:t>atau sanitasi lingkungan adalah kegiatan menjaga kesehatan dari penyakit yang menitik beratkan kepada lingkungan yang ada disekitar objek manusia, kegiatannya meliputi pengelolaan sampah, kebersihan rumah dan buang air besar di jamban (Brogi, 2009).</w:t>
      </w:r>
      <w:proofErr w:type="gramEnd"/>
      <w:r w:rsidRPr="00876DD2">
        <w:rPr>
          <w:rFonts w:ascii="Palatino Linotype" w:hAnsi="Palatino Linotype"/>
          <w:color w:val="000000"/>
        </w:rPr>
        <w:t xml:space="preserve"> Pengelolaan sampah di masyarakat penting </w:t>
      </w:r>
      <w:proofErr w:type="gramStart"/>
      <w:r w:rsidRPr="00876DD2">
        <w:rPr>
          <w:rFonts w:ascii="Palatino Linotype" w:hAnsi="Palatino Linotype"/>
          <w:color w:val="000000"/>
        </w:rPr>
        <w:t>untuk  dipelajari</w:t>
      </w:r>
      <w:proofErr w:type="gramEnd"/>
      <w:r w:rsidRPr="00876DD2">
        <w:rPr>
          <w:rFonts w:ascii="Palatino Linotype" w:hAnsi="Palatino Linotype"/>
          <w:color w:val="000000"/>
        </w:rPr>
        <w:t xml:space="preserve">, sampah yag tidak dikelola dengan baik akan menjadi penyebab munculnya berbagai </w:t>
      </w:r>
      <w:r w:rsidRPr="00876DD2">
        <w:rPr>
          <w:rFonts w:ascii="Palatino Linotype" w:hAnsi="Palatino Linotype"/>
          <w:color w:val="000000"/>
        </w:rPr>
        <w:lastRenderedPageBreak/>
        <w:t xml:space="preserve">macam gangguan seperti pencemaran lingkungan, mengganggu keindahan lingkungan dan menjadi penyebab timbulnya berbagai macam penyakit. </w:t>
      </w:r>
      <w:proofErr w:type="gramStart"/>
      <w:r w:rsidRPr="00876DD2">
        <w:rPr>
          <w:rFonts w:ascii="Palatino Linotype" w:hAnsi="Palatino Linotype"/>
          <w:color w:val="000000"/>
        </w:rPr>
        <w:t>Pengelolaan sampah bisa dimulai dengan memilah sampah menjadi sampah organik/ sampah yang mudah terurai dan sampah anorganik atau sampah yang sulit terurai.</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Sampah organik seperti sampah sisa makanan, buah, sayur, dedaunan bisa diolah menjadi pupuk kompos, sedangkan sampah anorganik bisa dipilah kembali untuk kemudian didaur ulang menjadi barang yang layak dipakai.</w:t>
      </w:r>
      <w:proofErr w:type="gramEnd"/>
      <w:r w:rsidRPr="00876DD2">
        <w:rPr>
          <w:rFonts w:ascii="Palatino Linotype" w:hAnsi="Palatino Linotype"/>
          <w:color w:val="000000"/>
        </w:rPr>
        <w:t xml:space="preserve"> </w:t>
      </w:r>
    </w:p>
    <w:p w:rsidR="005F21C9" w:rsidRDefault="00876DD2" w:rsidP="005F21C9">
      <w:pPr>
        <w:spacing w:line="360" w:lineRule="auto"/>
        <w:ind w:left="14" w:right="-5" w:firstLine="553"/>
        <w:jc w:val="both"/>
        <w:rPr>
          <w:rFonts w:ascii="Palatino Linotype" w:hAnsi="Palatino Linotype"/>
          <w:color w:val="000000"/>
          <w:lang w:val="id-ID"/>
        </w:rPr>
      </w:pPr>
      <w:proofErr w:type="gramStart"/>
      <w:r w:rsidRPr="00876DD2">
        <w:rPr>
          <w:rFonts w:ascii="Palatino Linotype" w:hAnsi="Palatino Linotype"/>
          <w:color w:val="000000"/>
        </w:rPr>
        <w:t>Selain pengelolaan sampah, yang termasuk perilaku higiene lingkungan adalah buang air besar di jamban sehat dan pemeliharaan rumah sehat.</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Jamban adalah suatu ruangan yang mempunyai fasilitas pembuangan kotoran manusia yang terdiri atas tempat jongkok atau tempat duduk dengan leher angsa atau tanpa leher angsa (cemplung) yang dilengkapi dengan unit penampungan kotoran dan air untuk membersihkannya.</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 xml:space="preserve">Ketersediaan jamban sehat merupakan </w:t>
      </w:r>
      <w:r w:rsidRPr="00876DD2">
        <w:rPr>
          <w:rFonts w:ascii="Palatino Linotype" w:hAnsi="Palatino Linotype"/>
          <w:color w:val="000000"/>
        </w:rPr>
        <w:lastRenderedPageBreak/>
        <w:t>salah satu syarat dari rumah sehat.</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Syarat rumah sehat lainnya yaitu tersedianya air bersih, tersedia kamar mandi dan jamban, tersedia saluran pembuangan limbah, tersedia septic tank, tidak padat penghuni, memiliki vetilasi dan pencahayaan yang cukup, dan bangunan kokoh.</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Rumah sehat juga artinya bebas dari jentik nyamuk, jentik nyamuk aedes aegypti bisa berkembang di penampungan- penampungan ataupun genangan air bersih disekitar rumah.</w:t>
      </w:r>
      <w:proofErr w:type="gramEnd"/>
      <w:r w:rsidRPr="00876DD2">
        <w:rPr>
          <w:rFonts w:ascii="Palatino Linotype" w:hAnsi="Palatino Linotype"/>
          <w:color w:val="000000"/>
        </w:rPr>
        <w:t xml:space="preserve"> Perlu upaya bersama dalam pemberantasan jentik nyamuk, yaitu </w:t>
      </w:r>
      <w:proofErr w:type="gramStart"/>
      <w:r w:rsidRPr="00876DD2">
        <w:rPr>
          <w:rFonts w:ascii="Palatino Linotype" w:hAnsi="Palatino Linotype"/>
          <w:color w:val="000000"/>
        </w:rPr>
        <w:t>dengan  gerakan</w:t>
      </w:r>
      <w:proofErr w:type="gramEnd"/>
      <w:r w:rsidRPr="00876DD2">
        <w:rPr>
          <w:rFonts w:ascii="Palatino Linotype" w:hAnsi="Palatino Linotype"/>
          <w:color w:val="000000"/>
        </w:rPr>
        <w:t xml:space="preserve"> 3 M : Menutup tempat penampungan air, mengubur barang- barang bekas yang berpotensi menjadi tempat genangan air, dan yang terakhir adalah menguras bak mandi.</w:t>
      </w:r>
    </w:p>
    <w:p w:rsidR="00876DD2" w:rsidRDefault="00876DD2" w:rsidP="005F21C9">
      <w:pPr>
        <w:spacing w:line="360" w:lineRule="auto"/>
        <w:ind w:left="14" w:right="-5" w:firstLine="553"/>
        <w:jc w:val="both"/>
        <w:rPr>
          <w:rFonts w:ascii="Palatino Linotype" w:hAnsi="Palatino Linotype"/>
          <w:color w:val="000000"/>
          <w:lang w:val="id-ID"/>
        </w:rPr>
      </w:pPr>
      <w:proofErr w:type="gramStart"/>
      <w:r w:rsidRPr="00876DD2">
        <w:rPr>
          <w:rFonts w:ascii="Palatino Linotype" w:hAnsi="Palatino Linotype"/>
          <w:color w:val="000000"/>
        </w:rPr>
        <w:t>Pemberian pendidikan</w:t>
      </w:r>
      <w:r>
        <w:rPr>
          <w:rFonts w:ascii="Palatino Linotype" w:hAnsi="Palatino Linotype"/>
          <w:color w:val="000000"/>
        </w:rPr>
        <w:t xml:space="preserve"> kesehatan ini dilakukan dengan</w:t>
      </w:r>
      <w:r>
        <w:rPr>
          <w:rFonts w:ascii="Palatino Linotype" w:hAnsi="Palatino Linotype"/>
          <w:color w:val="000000"/>
          <w:lang w:val="id-ID"/>
        </w:rPr>
        <w:t xml:space="preserve"> </w:t>
      </w:r>
      <w:r w:rsidRPr="00876DD2">
        <w:rPr>
          <w:rFonts w:ascii="Palatino Linotype" w:hAnsi="Palatino Linotype"/>
          <w:color w:val="000000"/>
        </w:rPr>
        <w:t xml:space="preserve">harapan, ketika </w:t>
      </w:r>
      <w:r w:rsidRPr="00876DD2">
        <w:rPr>
          <w:rFonts w:ascii="Palatino Linotype" w:hAnsi="Palatino Linotype"/>
          <w:color w:val="000000"/>
        </w:rPr>
        <w:lastRenderedPageBreak/>
        <w:t>masyarakat setempat dirangsang secara kognitif terkait dampak positif menarapkan prilaku sehat dapat merubah prilaku masyarakat untuk lebih peduli hidup bersihan dan sehat.</w:t>
      </w:r>
      <w:proofErr w:type="gramEnd"/>
      <w:r w:rsidRPr="00876DD2">
        <w:rPr>
          <w:rFonts w:ascii="Palatino Linotype" w:hAnsi="Palatino Linotype"/>
          <w:color w:val="000000"/>
        </w:rPr>
        <w:t xml:space="preserve"> </w:t>
      </w:r>
      <w:proofErr w:type="gramStart"/>
      <w:r w:rsidRPr="00876DD2">
        <w:rPr>
          <w:rFonts w:ascii="Palatino Linotype" w:hAnsi="Palatino Linotype"/>
          <w:color w:val="000000"/>
        </w:rPr>
        <w:t>Sehingga permasalahan seperti buang sampah sembarangan, merokok di dalam rumah atau di dalam ruangan, BAB di kebun atau di pantai tidak lagi dilakukan oleh masyarakat setempat.</w:t>
      </w:r>
      <w:proofErr w:type="gramEnd"/>
      <w:r w:rsidRPr="00876DD2">
        <w:rPr>
          <w:rFonts w:ascii="Palatino Linotype" w:hAnsi="Palatino Linotype"/>
          <w:color w:val="000000"/>
        </w:rPr>
        <w:t xml:space="preserve"> Tim PkM juga melibatkan perangkat desa dalam kegiatan sosialisasi ini, agar kepala desa sebagai perangkat desa tertinggi di desa Grujugan dapat membuat regulasi agar masyarakat tidak BAB sembarangan dan membuka jaringan untuk mencari bantuan </w:t>
      </w:r>
      <w:proofErr w:type="gramStart"/>
      <w:r w:rsidRPr="00876DD2">
        <w:rPr>
          <w:rFonts w:ascii="Palatino Linotype" w:hAnsi="Palatino Linotype"/>
          <w:color w:val="000000"/>
        </w:rPr>
        <w:t>dana</w:t>
      </w:r>
      <w:proofErr w:type="gramEnd"/>
      <w:r w:rsidRPr="00876DD2">
        <w:rPr>
          <w:rFonts w:ascii="Palatino Linotype" w:hAnsi="Palatino Linotype"/>
          <w:color w:val="000000"/>
        </w:rPr>
        <w:t xml:space="preserve"> hibah membangun sanitasi komunal bagi masyarakat yang belum mampu membangun WC. </w:t>
      </w:r>
    </w:p>
    <w:p w:rsidR="005F21C9" w:rsidRPr="005F21C9" w:rsidRDefault="005F21C9" w:rsidP="005F21C9">
      <w:pPr>
        <w:spacing w:line="360" w:lineRule="auto"/>
        <w:ind w:left="14" w:right="-5" w:firstLine="553"/>
        <w:jc w:val="both"/>
        <w:rPr>
          <w:rFonts w:ascii="Palatino Linotype" w:hAnsi="Palatino Linotype"/>
          <w:color w:val="000000"/>
          <w:lang w:val="id-ID"/>
        </w:rPr>
      </w:pPr>
    </w:p>
    <w:p w:rsidR="00B36DCC" w:rsidRDefault="001469D8" w:rsidP="00B36DCC">
      <w:pPr>
        <w:ind w:left="284" w:right="93" w:hanging="284"/>
        <w:jc w:val="center"/>
        <w:rPr>
          <w:rFonts w:ascii="Palatino Linotype" w:eastAsia="Book Antiqua" w:hAnsi="Palatino Linotype"/>
          <w:sz w:val="20"/>
          <w:szCs w:val="20"/>
          <w:lang w:val="id-ID"/>
        </w:rPr>
      </w:pPr>
      <w:r w:rsidRPr="00B36DCC">
        <w:rPr>
          <w:rFonts w:ascii="Palatino Linotype" w:hAnsi="Palatino Linotype"/>
          <w:b/>
          <w:noProof/>
          <w:sz w:val="20"/>
          <w:szCs w:val="20"/>
          <w:lang w:val="id-ID" w:eastAsia="id-ID"/>
        </w:rPr>
        <w:lastRenderedPageBreak/>
        <w:drawing>
          <wp:anchor distT="0" distB="0" distL="114300" distR="114300" simplePos="0" relativeHeight="251665408" behindDoc="0" locked="0" layoutInCell="1" allowOverlap="1" wp14:anchorId="1CE17419" wp14:editId="102FB608">
            <wp:simplePos x="0" y="0"/>
            <wp:positionH relativeFrom="column">
              <wp:posOffset>-78740</wp:posOffset>
            </wp:positionH>
            <wp:positionV relativeFrom="paragraph">
              <wp:posOffset>4285615</wp:posOffset>
            </wp:positionV>
            <wp:extent cx="2852420" cy="1514475"/>
            <wp:effectExtent l="0" t="0" r="508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7 at 16.39.31 (1).jpeg"/>
                    <pic:cNvPicPr/>
                  </pic:nvPicPr>
                  <pic:blipFill rotWithShape="1">
                    <a:blip r:embed="rId25" cstate="print">
                      <a:extLst>
                        <a:ext uri="{28A0092B-C50C-407E-A947-70E740481C1C}">
                          <a14:useLocalDpi xmlns:a14="http://schemas.microsoft.com/office/drawing/2010/main" val="0"/>
                        </a:ext>
                      </a:extLst>
                    </a:blip>
                    <a:srcRect t="26447"/>
                    <a:stretch/>
                  </pic:blipFill>
                  <pic:spPr bwMode="auto">
                    <a:xfrm>
                      <a:off x="0" y="0"/>
                      <a:ext cx="285242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DD2" w:rsidRPr="00B36DCC">
        <w:rPr>
          <w:rFonts w:ascii="Palatino Linotype" w:hAnsi="Palatino Linotype"/>
          <w:b/>
          <w:noProof/>
          <w:sz w:val="20"/>
          <w:szCs w:val="20"/>
          <w:lang w:val="id-ID" w:eastAsia="id-ID"/>
        </w:rPr>
        <w:drawing>
          <wp:anchor distT="0" distB="0" distL="114300" distR="114300" simplePos="0" relativeHeight="251666432" behindDoc="0" locked="0" layoutInCell="1" allowOverlap="1" wp14:anchorId="1167074F" wp14:editId="3890103B">
            <wp:simplePos x="0" y="0"/>
            <wp:positionH relativeFrom="column">
              <wp:posOffset>-76200</wp:posOffset>
            </wp:positionH>
            <wp:positionV relativeFrom="paragraph">
              <wp:posOffset>2827020</wp:posOffset>
            </wp:positionV>
            <wp:extent cx="2705100" cy="13500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sasi bersama nelayan dan petani garam (1).jpeg"/>
                    <pic:cNvPicPr/>
                  </pic:nvPicPr>
                  <pic:blipFill rotWithShape="1">
                    <a:blip r:embed="rId26" cstate="print">
                      <a:extLst>
                        <a:ext uri="{28A0092B-C50C-407E-A947-70E740481C1C}">
                          <a14:useLocalDpi xmlns:a14="http://schemas.microsoft.com/office/drawing/2010/main" val="0"/>
                        </a:ext>
                      </a:extLst>
                    </a:blip>
                    <a:srcRect t="24554" b="4911"/>
                    <a:stretch/>
                  </pic:blipFill>
                  <pic:spPr bwMode="auto">
                    <a:xfrm>
                      <a:off x="0" y="0"/>
                      <a:ext cx="2705100" cy="135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DD2" w:rsidRPr="00B36DCC">
        <w:rPr>
          <w:rFonts w:ascii="Palatino Linotype" w:hAnsi="Palatino Linotype"/>
          <w:b/>
          <w:noProof/>
          <w:sz w:val="20"/>
          <w:szCs w:val="20"/>
          <w:lang w:val="id-ID" w:eastAsia="id-ID"/>
        </w:rPr>
        <w:drawing>
          <wp:anchor distT="0" distB="0" distL="114300" distR="114300" simplePos="0" relativeHeight="251664384" behindDoc="0" locked="0" layoutInCell="1" allowOverlap="1" wp14:anchorId="09CB798F" wp14:editId="5E03196C">
            <wp:simplePos x="0" y="0"/>
            <wp:positionH relativeFrom="column">
              <wp:posOffset>219075</wp:posOffset>
            </wp:positionH>
            <wp:positionV relativeFrom="paragraph">
              <wp:posOffset>45720</wp:posOffset>
            </wp:positionV>
            <wp:extent cx="2200275" cy="2781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sasi bersama nelayan dan petani garam (2).jpeg"/>
                    <pic:cNvPicPr/>
                  </pic:nvPicPr>
                  <pic:blipFill rotWithShape="1">
                    <a:blip r:embed="rId27" cstate="print">
                      <a:extLst>
                        <a:ext uri="{28A0092B-C50C-407E-A947-70E740481C1C}">
                          <a14:useLocalDpi xmlns:a14="http://schemas.microsoft.com/office/drawing/2010/main" val="0"/>
                        </a:ext>
                      </a:extLst>
                    </a:blip>
                    <a:srcRect b="29646"/>
                    <a:stretch/>
                  </pic:blipFill>
                  <pic:spPr bwMode="auto">
                    <a:xfrm>
                      <a:off x="0" y="0"/>
                      <a:ext cx="220027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76DD2" w:rsidRPr="00B36DCC">
        <w:rPr>
          <w:rFonts w:ascii="Palatino Linotype" w:eastAsia="Book Antiqua" w:hAnsi="Palatino Linotype"/>
          <w:b/>
          <w:sz w:val="20"/>
          <w:szCs w:val="20"/>
        </w:rPr>
        <w:t>Gambar 5.2</w:t>
      </w:r>
      <w:r w:rsidR="00B36DCC">
        <w:rPr>
          <w:rFonts w:ascii="Palatino Linotype" w:eastAsia="Book Antiqua" w:hAnsi="Palatino Linotype"/>
          <w:b/>
          <w:sz w:val="20"/>
          <w:szCs w:val="20"/>
          <w:lang w:val="id-ID"/>
        </w:rPr>
        <w:t>.</w:t>
      </w:r>
      <w:proofErr w:type="gramEnd"/>
      <w:r w:rsidR="00876DD2" w:rsidRPr="00876DD2">
        <w:rPr>
          <w:rFonts w:ascii="Palatino Linotype" w:eastAsia="Book Antiqua" w:hAnsi="Palatino Linotype"/>
          <w:sz w:val="20"/>
          <w:szCs w:val="20"/>
        </w:rPr>
        <w:t xml:space="preserve"> </w:t>
      </w:r>
    </w:p>
    <w:p w:rsidR="00876DD2" w:rsidRDefault="00876DD2" w:rsidP="00B36DCC">
      <w:pPr>
        <w:ind w:left="284" w:right="93" w:hanging="284"/>
        <w:jc w:val="center"/>
        <w:rPr>
          <w:rFonts w:ascii="Palatino Linotype" w:eastAsia="Book Antiqua" w:hAnsi="Palatino Linotype"/>
          <w:sz w:val="20"/>
          <w:szCs w:val="20"/>
          <w:lang w:val="id-ID"/>
        </w:rPr>
      </w:pPr>
      <w:r w:rsidRPr="00876DD2">
        <w:rPr>
          <w:rFonts w:ascii="Palatino Linotype" w:eastAsia="Book Antiqua" w:hAnsi="Palatino Linotype"/>
          <w:sz w:val="20"/>
          <w:szCs w:val="20"/>
        </w:rPr>
        <w:t>Kegiatan sosialisasi PHBS bersama Perangkat desa dan Masyarakat Desa Grujugan</w:t>
      </w:r>
    </w:p>
    <w:p w:rsidR="00B36DCC" w:rsidRPr="00B36DCC" w:rsidRDefault="00B36DCC" w:rsidP="00B36DCC">
      <w:pPr>
        <w:ind w:left="284" w:right="93" w:hanging="284"/>
        <w:jc w:val="center"/>
        <w:rPr>
          <w:rFonts w:ascii="Palatino Linotype" w:hAnsi="Palatino Linotype"/>
          <w:color w:val="000000"/>
          <w:sz w:val="20"/>
          <w:szCs w:val="20"/>
          <w:lang w:val="id-ID"/>
        </w:rPr>
      </w:pPr>
    </w:p>
    <w:p w:rsidR="00876DD2" w:rsidRPr="00876DD2" w:rsidRDefault="00876DD2" w:rsidP="00876DD2">
      <w:pPr>
        <w:tabs>
          <w:tab w:val="left" w:pos="1063"/>
        </w:tabs>
        <w:spacing w:after="240" w:line="360" w:lineRule="auto"/>
        <w:ind w:left="284" w:right="93" w:hanging="284"/>
        <w:jc w:val="both"/>
        <w:rPr>
          <w:rFonts w:ascii="Palatino Linotype" w:hAnsi="Palatino Linotype"/>
        </w:rPr>
      </w:pPr>
      <w:r w:rsidRPr="00876DD2">
        <w:rPr>
          <w:rFonts w:ascii="Palatino Linotype" w:eastAsia="Book Antiqua" w:hAnsi="Palatino Linotype"/>
        </w:rPr>
        <w:t xml:space="preserve">3. </w:t>
      </w:r>
      <w:r w:rsidRPr="00876DD2">
        <w:rPr>
          <w:rFonts w:ascii="Palatino Linotype" w:hAnsi="Palatino Linotype"/>
        </w:rPr>
        <w:t>Pemberian media luar ruangan dan pemasangan atribut media luar ruangan PHBS</w:t>
      </w:r>
    </w:p>
    <w:p w:rsidR="00876DD2" w:rsidRPr="00876DD2" w:rsidRDefault="005F21C9" w:rsidP="005F21C9">
      <w:pPr>
        <w:spacing w:after="240" w:line="360" w:lineRule="auto"/>
        <w:ind w:left="14" w:right="-19" w:firstLine="553"/>
        <w:jc w:val="both"/>
        <w:rPr>
          <w:rFonts w:ascii="Palatino Linotype" w:hAnsi="Palatino Linotype"/>
        </w:rPr>
      </w:pPr>
      <w:r>
        <w:rPr>
          <w:rFonts w:ascii="Palatino Linotype" w:hAnsi="Palatino Linotype"/>
        </w:rPr>
        <w:tab/>
      </w:r>
      <w:r w:rsidR="00876DD2" w:rsidRPr="00876DD2">
        <w:rPr>
          <w:rFonts w:ascii="Palatino Linotype" w:hAnsi="Palatino Linotype"/>
        </w:rPr>
        <w:t xml:space="preserve">Setelah kegiatan sosialisasi yang melibatkan perangkat desa, kelompok nelayan dan masyarakat pesisir di desa </w:t>
      </w:r>
      <w:r w:rsidR="00876DD2" w:rsidRPr="00876DD2">
        <w:rPr>
          <w:rFonts w:ascii="Palatino Linotype" w:hAnsi="Palatino Linotype"/>
        </w:rPr>
        <w:lastRenderedPageBreak/>
        <w:t xml:space="preserve">Grujugan, kegiatan selenjutnya adalah pembagian dan pemasangan media luar ruangan PHBS dalam rangka bisa nyebar luaskan pesan – pesan kesehatan menggunakan media luar ruangan seperti banner dan poster PHBS yang menggunakan bahasa Madura. </w:t>
      </w:r>
      <w:proofErr w:type="gramStart"/>
      <w:r w:rsidR="00876DD2" w:rsidRPr="00876DD2">
        <w:rPr>
          <w:rFonts w:ascii="Palatino Linotype" w:hAnsi="Palatino Linotype"/>
        </w:rPr>
        <w:t>Banner dan poster PHBS kemudian di pasang di tempat strategis di balai desa serta rumah penduduk desa Grujugan.</w:t>
      </w:r>
      <w:proofErr w:type="gramEnd"/>
      <w:r w:rsidR="00876DD2" w:rsidRPr="00876DD2">
        <w:rPr>
          <w:rFonts w:ascii="Palatino Linotype" w:hAnsi="Palatino Linotype"/>
        </w:rPr>
        <w:t xml:space="preserve"> </w:t>
      </w:r>
      <w:proofErr w:type="gramStart"/>
      <w:r w:rsidR="00876DD2" w:rsidRPr="00876DD2">
        <w:rPr>
          <w:rFonts w:ascii="Palatino Linotype" w:hAnsi="Palatino Linotype"/>
        </w:rPr>
        <w:t>Konsep medua luar ruangan dipilih agar kegiatan mengedukasi masyarakt setempat tidak hanya sebatas kegiatan sosialisasi saja, harapannya dengan pemasangan banner dan poster yang berisiskan pesan PHBS agar lebih mudah diakses (dilihat oleh masyarakat) dan mudah dipahami karena menggunakan bahas sehari – hari, yaitu bahasa Madura.</w:t>
      </w:r>
      <w:proofErr w:type="gramEnd"/>
      <w:r w:rsidR="00876DD2" w:rsidRPr="00876DD2">
        <w:rPr>
          <w:rFonts w:ascii="Palatino Linotype" w:hAnsi="Palatino Linotype"/>
        </w:rPr>
        <w:t xml:space="preserve"> </w:t>
      </w:r>
      <w:proofErr w:type="gramStart"/>
      <w:r w:rsidR="00876DD2" w:rsidRPr="00876DD2">
        <w:rPr>
          <w:rFonts w:ascii="Palatino Linotype" w:hAnsi="Palatino Linotype"/>
        </w:rPr>
        <w:t>Sehingga informasi yang terpasang pada banner dan poster PHBS dapat merangsang stimulus afektif masyarakat sehingga dapat membujuk masyarakat pesisir desa Grujugan lebih peduli pada kesehatan.</w:t>
      </w:r>
      <w:proofErr w:type="gramEnd"/>
      <w:r w:rsidR="00876DD2" w:rsidRPr="00876DD2">
        <w:rPr>
          <w:rFonts w:ascii="Palatino Linotype" w:hAnsi="Palatino Linotype"/>
        </w:rPr>
        <w:t xml:space="preserve"> </w:t>
      </w:r>
    </w:p>
    <w:p w:rsidR="00876DD2" w:rsidRDefault="00876DD2" w:rsidP="00876DD2">
      <w:pPr>
        <w:tabs>
          <w:tab w:val="left" w:pos="1063"/>
        </w:tabs>
        <w:spacing w:after="240" w:line="360" w:lineRule="auto"/>
        <w:ind w:left="284" w:right="93" w:hanging="284"/>
        <w:jc w:val="both"/>
        <w:rPr>
          <w:rFonts w:ascii="Palatino Linotype" w:hAnsi="Palatino Linotype"/>
          <w:lang w:val="id-ID"/>
        </w:rPr>
      </w:pPr>
    </w:p>
    <w:p w:rsidR="005F21C9" w:rsidRPr="005F21C9" w:rsidRDefault="005F21C9" w:rsidP="00876DD2">
      <w:pPr>
        <w:tabs>
          <w:tab w:val="left" w:pos="1063"/>
        </w:tabs>
        <w:spacing w:after="240" w:line="360" w:lineRule="auto"/>
        <w:ind w:left="284" w:right="93" w:hanging="284"/>
        <w:jc w:val="both"/>
        <w:rPr>
          <w:rFonts w:ascii="Palatino Linotype" w:hAnsi="Palatino Linotype"/>
          <w:lang w:val="id-ID"/>
        </w:rPr>
      </w:pPr>
      <w:r w:rsidRPr="001469D8">
        <w:rPr>
          <w:rFonts w:ascii="Palatino Linotype" w:hAnsi="Palatino Linotype"/>
          <w:noProof/>
          <w:sz w:val="20"/>
          <w:szCs w:val="20"/>
          <w:lang w:val="id-ID" w:eastAsia="id-ID"/>
        </w:rPr>
        <w:lastRenderedPageBreak/>
        <w:drawing>
          <wp:anchor distT="0" distB="0" distL="114300" distR="114300" simplePos="0" relativeHeight="251670528" behindDoc="0" locked="0" layoutInCell="1" allowOverlap="1" wp14:anchorId="125553DE" wp14:editId="6E7F17EE">
            <wp:simplePos x="0" y="0"/>
            <wp:positionH relativeFrom="column">
              <wp:posOffset>368935</wp:posOffset>
            </wp:positionH>
            <wp:positionV relativeFrom="paragraph">
              <wp:posOffset>4069080</wp:posOffset>
            </wp:positionV>
            <wp:extent cx="2503805" cy="1877695"/>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5 at 14.36.37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3805" cy="1877695"/>
                    </a:xfrm>
                    <a:prstGeom prst="rect">
                      <a:avLst/>
                    </a:prstGeom>
                  </pic:spPr>
                </pic:pic>
              </a:graphicData>
            </a:graphic>
            <wp14:sizeRelH relativeFrom="page">
              <wp14:pctWidth>0</wp14:pctWidth>
            </wp14:sizeRelH>
            <wp14:sizeRelV relativeFrom="page">
              <wp14:pctHeight>0</wp14:pctHeight>
            </wp14:sizeRelV>
          </wp:anchor>
        </w:drawing>
      </w:r>
      <w:r w:rsidRPr="001469D8">
        <w:rPr>
          <w:rFonts w:ascii="Palatino Linotype" w:hAnsi="Palatino Linotype"/>
          <w:noProof/>
          <w:sz w:val="20"/>
          <w:szCs w:val="20"/>
          <w:lang w:val="id-ID" w:eastAsia="id-ID"/>
        </w:rPr>
        <w:drawing>
          <wp:anchor distT="0" distB="0" distL="114300" distR="114300" simplePos="0" relativeHeight="251668480" behindDoc="0" locked="0" layoutInCell="1" allowOverlap="1" wp14:anchorId="7B27283C" wp14:editId="283F773D">
            <wp:simplePos x="0" y="0"/>
            <wp:positionH relativeFrom="column">
              <wp:posOffset>240030</wp:posOffset>
            </wp:positionH>
            <wp:positionV relativeFrom="paragraph">
              <wp:posOffset>2286000</wp:posOffset>
            </wp:positionV>
            <wp:extent cx="2768600"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3 at 15.57.33.jpeg"/>
                    <pic:cNvPicPr/>
                  </pic:nvPicPr>
                  <pic:blipFill rotWithShape="1">
                    <a:blip r:embed="rId29" cstate="print">
                      <a:extLst>
                        <a:ext uri="{28A0092B-C50C-407E-A947-70E740481C1C}">
                          <a14:useLocalDpi xmlns:a14="http://schemas.microsoft.com/office/drawing/2010/main" val="0"/>
                        </a:ext>
                      </a:extLst>
                    </a:blip>
                    <a:srcRect t="1" b="17264"/>
                    <a:stretch/>
                  </pic:blipFill>
                  <pic:spPr bwMode="auto">
                    <a:xfrm>
                      <a:off x="0" y="0"/>
                      <a:ext cx="2768600"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9D8">
        <w:rPr>
          <w:rFonts w:ascii="Palatino Linotype" w:hAnsi="Palatino Linotype"/>
          <w:noProof/>
          <w:sz w:val="20"/>
          <w:szCs w:val="20"/>
          <w:lang w:val="id-ID" w:eastAsia="id-ID"/>
        </w:rPr>
        <w:drawing>
          <wp:anchor distT="0" distB="0" distL="114300" distR="114300" simplePos="0" relativeHeight="251667456" behindDoc="0" locked="0" layoutInCell="1" allowOverlap="1" wp14:anchorId="25CE394D" wp14:editId="73790627">
            <wp:simplePos x="0" y="0"/>
            <wp:positionH relativeFrom="column">
              <wp:posOffset>247650</wp:posOffset>
            </wp:positionH>
            <wp:positionV relativeFrom="paragraph">
              <wp:posOffset>144780</wp:posOffset>
            </wp:positionV>
            <wp:extent cx="2719070" cy="203962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25 at 14.36.2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9070" cy="2039620"/>
                    </a:xfrm>
                    <a:prstGeom prst="rect">
                      <a:avLst/>
                    </a:prstGeom>
                  </pic:spPr>
                </pic:pic>
              </a:graphicData>
            </a:graphic>
            <wp14:sizeRelH relativeFrom="page">
              <wp14:pctWidth>0</wp14:pctWidth>
            </wp14:sizeRelH>
            <wp14:sizeRelV relativeFrom="page">
              <wp14:pctHeight>0</wp14:pctHeight>
            </wp14:sizeRelV>
          </wp:anchor>
        </w:drawing>
      </w:r>
    </w:p>
    <w:p w:rsidR="005F21C9" w:rsidRDefault="005F21C9" w:rsidP="001469D8">
      <w:pPr>
        <w:tabs>
          <w:tab w:val="left" w:pos="1063"/>
        </w:tabs>
        <w:spacing w:after="240"/>
        <w:ind w:right="93"/>
        <w:jc w:val="both"/>
        <w:rPr>
          <w:rFonts w:ascii="Palatino Linotype" w:eastAsia="Book Antiqua" w:hAnsi="Palatino Linotype"/>
          <w:sz w:val="20"/>
          <w:szCs w:val="20"/>
          <w:lang w:val="id-ID"/>
        </w:rPr>
      </w:pPr>
    </w:p>
    <w:p w:rsidR="005F21C9" w:rsidRDefault="005F21C9" w:rsidP="001469D8">
      <w:pPr>
        <w:tabs>
          <w:tab w:val="left" w:pos="1063"/>
        </w:tabs>
        <w:spacing w:after="240"/>
        <w:ind w:right="93"/>
        <w:jc w:val="both"/>
        <w:rPr>
          <w:rFonts w:ascii="Palatino Linotype" w:eastAsia="Book Antiqua" w:hAnsi="Palatino Linotype"/>
          <w:sz w:val="20"/>
          <w:szCs w:val="20"/>
          <w:lang w:val="id-ID"/>
        </w:rPr>
      </w:pPr>
    </w:p>
    <w:p w:rsidR="005F21C9" w:rsidRDefault="005F21C9" w:rsidP="001469D8">
      <w:pPr>
        <w:tabs>
          <w:tab w:val="left" w:pos="1063"/>
        </w:tabs>
        <w:spacing w:after="240"/>
        <w:ind w:right="93"/>
        <w:jc w:val="both"/>
        <w:rPr>
          <w:rFonts w:ascii="Palatino Linotype" w:eastAsia="Book Antiqua" w:hAnsi="Palatino Linotype"/>
          <w:sz w:val="20"/>
          <w:szCs w:val="20"/>
          <w:lang w:val="id-ID"/>
        </w:rPr>
      </w:pPr>
    </w:p>
    <w:p w:rsidR="00931290" w:rsidRDefault="00931290" w:rsidP="001469D8">
      <w:pPr>
        <w:tabs>
          <w:tab w:val="left" w:pos="1063"/>
        </w:tabs>
        <w:spacing w:after="240"/>
        <w:ind w:right="93"/>
        <w:jc w:val="both"/>
        <w:rPr>
          <w:rFonts w:ascii="Palatino Linotype" w:eastAsia="Book Antiqua" w:hAnsi="Palatino Linotype"/>
          <w:sz w:val="20"/>
          <w:szCs w:val="20"/>
          <w:lang w:val="id-ID"/>
        </w:rPr>
      </w:pPr>
    </w:p>
    <w:p w:rsidR="005F21C9" w:rsidRDefault="005F21C9" w:rsidP="001469D8">
      <w:pPr>
        <w:tabs>
          <w:tab w:val="left" w:pos="1063"/>
        </w:tabs>
        <w:spacing w:after="240"/>
        <w:ind w:right="93"/>
        <w:jc w:val="both"/>
        <w:rPr>
          <w:rFonts w:ascii="Palatino Linotype" w:eastAsia="Book Antiqua" w:hAnsi="Palatino Linotype"/>
          <w:sz w:val="20"/>
          <w:szCs w:val="20"/>
          <w:lang w:val="id-ID"/>
        </w:rPr>
      </w:pPr>
    </w:p>
    <w:p w:rsidR="005F21C9" w:rsidRDefault="005F21C9" w:rsidP="001469D8">
      <w:pPr>
        <w:tabs>
          <w:tab w:val="left" w:pos="1063"/>
        </w:tabs>
        <w:spacing w:after="240"/>
        <w:ind w:right="93"/>
        <w:jc w:val="both"/>
        <w:rPr>
          <w:rFonts w:ascii="Palatino Linotype" w:eastAsia="Book Antiqua" w:hAnsi="Palatino Linotype"/>
          <w:sz w:val="20"/>
          <w:szCs w:val="20"/>
          <w:lang w:val="id-ID"/>
        </w:rPr>
      </w:pPr>
    </w:p>
    <w:p w:rsidR="005F21C9" w:rsidRDefault="005F21C9" w:rsidP="005F21C9">
      <w:pPr>
        <w:tabs>
          <w:tab w:val="left" w:pos="1063"/>
        </w:tabs>
        <w:spacing w:after="240"/>
        <w:ind w:right="93"/>
        <w:jc w:val="center"/>
        <w:rPr>
          <w:rFonts w:ascii="Palatino Linotype" w:eastAsia="Book Antiqua" w:hAnsi="Palatino Linotype"/>
          <w:b/>
          <w:sz w:val="20"/>
          <w:szCs w:val="20"/>
          <w:lang w:val="id-ID"/>
        </w:rPr>
      </w:pPr>
    </w:p>
    <w:p w:rsidR="005F21C9" w:rsidRDefault="00876DD2" w:rsidP="005F21C9">
      <w:pPr>
        <w:tabs>
          <w:tab w:val="left" w:pos="1063"/>
        </w:tabs>
        <w:ind w:right="93"/>
        <w:jc w:val="center"/>
        <w:rPr>
          <w:rFonts w:ascii="Palatino Linotype" w:eastAsia="Book Antiqua" w:hAnsi="Palatino Linotype"/>
          <w:sz w:val="20"/>
          <w:szCs w:val="20"/>
          <w:lang w:val="id-ID"/>
        </w:rPr>
      </w:pPr>
      <w:r w:rsidRPr="005F21C9">
        <w:rPr>
          <w:rFonts w:ascii="Palatino Linotype" w:eastAsia="Book Antiqua" w:hAnsi="Palatino Linotype"/>
          <w:b/>
          <w:sz w:val="20"/>
          <w:szCs w:val="20"/>
        </w:rPr>
        <w:t>Gambar 5.3</w:t>
      </w:r>
      <w:r w:rsidR="005F21C9">
        <w:rPr>
          <w:rFonts w:ascii="Palatino Linotype" w:eastAsia="Book Antiqua" w:hAnsi="Palatino Linotype"/>
          <w:sz w:val="20"/>
          <w:szCs w:val="20"/>
        </w:rPr>
        <w:t xml:space="preserve"> </w:t>
      </w:r>
    </w:p>
    <w:p w:rsidR="00876DD2" w:rsidRDefault="005F21C9" w:rsidP="005F21C9">
      <w:pPr>
        <w:tabs>
          <w:tab w:val="left" w:pos="1063"/>
        </w:tabs>
        <w:ind w:right="93"/>
        <w:jc w:val="center"/>
        <w:rPr>
          <w:rFonts w:ascii="Palatino Linotype" w:eastAsia="Book Antiqua" w:hAnsi="Palatino Linotype"/>
          <w:sz w:val="20"/>
          <w:szCs w:val="20"/>
          <w:lang w:val="id-ID"/>
        </w:rPr>
      </w:pPr>
      <w:r>
        <w:rPr>
          <w:rFonts w:ascii="Palatino Linotype" w:eastAsia="Book Antiqua" w:hAnsi="Palatino Linotype"/>
          <w:sz w:val="20"/>
          <w:szCs w:val="20"/>
          <w:lang w:val="id-ID"/>
        </w:rPr>
        <w:t>P</w:t>
      </w:r>
      <w:r w:rsidR="00876DD2" w:rsidRPr="001469D8">
        <w:rPr>
          <w:rFonts w:ascii="Palatino Linotype" w:eastAsia="Book Antiqua" w:hAnsi="Palatino Linotype"/>
          <w:sz w:val="20"/>
          <w:szCs w:val="20"/>
        </w:rPr>
        <w:t>embagian Banner dan poster PHBS berbahasa Madura kepada kepala Desa dan perwakilan Nelayan Desa Grujugan</w:t>
      </w:r>
    </w:p>
    <w:p w:rsidR="00B36DCC" w:rsidRPr="00B36DCC" w:rsidRDefault="00B36DCC" w:rsidP="005F21C9">
      <w:pPr>
        <w:tabs>
          <w:tab w:val="left" w:pos="1063"/>
        </w:tabs>
        <w:ind w:right="93"/>
        <w:jc w:val="center"/>
        <w:rPr>
          <w:rFonts w:ascii="Palatino Linotype" w:hAnsi="Palatino Linotype"/>
          <w:sz w:val="20"/>
          <w:szCs w:val="20"/>
          <w:lang w:val="id-ID"/>
        </w:rPr>
      </w:pPr>
    </w:p>
    <w:p w:rsidR="00876DD2" w:rsidRPr="00876DD2" w:rsidRDefault="00876DD2" w:rsidP="00B36DCC">
      <w:pPr>
        <w:spacing w:line="360" w:lineRule="auto"/>
        <w:ind w:firstLine="567"/>
        <w:jc w:val="both"/>
        <w:rPr>
          <w:rFonts w:ascii="Palatino Linotype" w:hAnsi="Palatino Linotype"/>
        </w:rPr>
      </w:pPr>
      <w:r w:rsidRPr="00876DD2">
        <w:rPr>
          <w:rFonts w:ascii="Palatino Linotype" w:eastAsia="Book Antiqua" w:hAnsi="Palatino Linotype"/>
        </w:rPr>
        <w:t xml:space="preserve">Luaran yang diperoleh oleh mitra dar kegiatan PkM </w:t>
      </w:r>
      <w:r w:rsidRPr="00876DD2">
        <w:rPr>
          <w:rFonts w:ascii="Palatino Linotype" w:hAnsi="Palatino Linotype"/>
        </w:rPr>
        <w:t xml:space="preserve">Pemberdayaan Kelompok Nelayan Melalui Media Komunikasi Luar Ruangan di Desa Grujugan Kecamatan Gapura, dijelaskan secara detail melalui tabel berikut; </w:t>
      </w:r>
    </w:p>
    <w:p w:rsidR="001469D8" w:rsidRDefault="001469D8" w:rsidP="00876DD2">
      <w:pPr>
        <w:ind w:firstLine="284"/>
        <w:jc w:val="both"/>
        <w:rPr>
          <w:rFonts w:ascii="Palatino Linotype" w:hAnsi="Palatino Linotype"/>
        </w:rPr>
        <w:sectPr w:rsidR="001469D8" w:rsidSect="001469D8">
          <w:type w:val="continuous"/>
          <w:pgSz w:w="11907" w:h="16840" w:code="9"/>
          <w:pgMar w:top="1699" w:right="1138" w:bottom="1138" w:left="1699" w:header="850" w:footer="454" w:gutter="0"/>
          <w:cols w:num="2" w:space="567"/>
          <w:docGrid w:linePitch="360"/>
        </w:sectPr>
      </w:pPr>
    </w:p>
    <w:p w:rsidR="00876DD2" w:rsidRPr="00876DD2" w:rsidRDefault="00876DD2" w:rsidP="00B36DCC">
      <w:pPr>
        <w:spacing w:after="240"/>
        <w:ind w:right="93"/>
        <w:jc w:val="center"/>
        <w:rPr>
          <w:rFonts w:ascii="Palatino Linotype" w:eastAsia="Book Antiqua" w:hAnsi="Palatino Linotype"/>
        </w:rPr>
      </w:pPr>
      <w:proofErr w:type="gramStart"/>
      <w:r w:rsidRPr="00876DD2">
        <w:rPr>
          <w:rFonts w:ascii="Palatino Linotype" w:eastAsia="Book Antiqua" w:hAnsi="Palatino Linotype"/>
        </w:rPr>
        <w:t>Tabel 3.</w:t>
      </w:r>
      <w:proofErr w:type="gramEnd"/>
      <w:r w:rsidRPr="00876DD2">
        <w:rPr>
          <w:rFonts w:ascii="Palatino Linotype" w:eastAsia="Book Antiqua" w:hAnsi="Palatino Linotype"/>
        </w:rPr>
        <w:t xml:space="preserve"> Luaran yang di peroleh mitra melalui kegiatan PkM</w:t>
      </w:r>
    </w:p>
    <w:tbl>
      <w:tblPr>
        <w:tblStyle w:val="TableGrid"/>
        <w:tblW w:w="0" w:type="auto"/>
        <w:tblInd w:w="250" w:type="dxa"/>
        <w:tblLook w:val="04A0" w:firstRow="1" w:lastRow="0" w:firstColumn="1" w:lastColumn="0" w:noHBand="0" w:noVBand="1"/>
      </w:tblPr>
      <w:tblGrid>
        <w:gridCol w:w="565"/>
        <w:gridCol w:w="2618"/>
        <w:gridCol w:w="1914"/>
        <w:gridCol w:w="1719"/>
        <w:gridCol w:w="2220"/>
      </w:tblGrid>
      <w:tr w:rsidR="00FA5B40" w:rsidRPr="00876DD2" w:rsidTr="00C42EA6">
        <w:tc>
          <w:tcPr>
            <w:tcW w:w="567" w:type="dxa"/>
          </w:tcPr>
          <w:p w:rsidR="00876DD2" w:rsidRPr="00876DD2" w:rsidRDefault="00876DD2" w:rsidP="001469D8">
            <w:pPr>
              <w:jc w:val="both"/>
              <w:rPr>
                <w:rFonts w:ascii="Palatino Linotype" w:hAnsi="Palatino Linotype"/>
              </w:rPr>
            </w:pPr>
            <w:r w:rsidRPr="00876DD2">
              <w:rPr>
                <w:rFonts w:ascii="Palatino Linotype" w:hAnsi="Palatino Linotype"/>
              </w:rPr>
              <w:lastRenderedPageBreak/>
              <w:t>No</w:t>
            </w:r>
          </w:p>
        </w:tc>
        <w:tc>
          <w:tcPr>
            <w:tcW w:w="2714" w:type="dxa"/>
          </w:tcPr>
          <w:p w:rsidR="00876DD2" w:rsidRPr="00876DD2" w:rsidRDefault="00876DD2" w:rsidP="001469D8">
            <w:pPr>
              <w:jc w:val="both"/>
              <w:rPr>
                <w:rFonts w:ascii="Palatino Linotype" w:hAnsi="Palatino Linotype"/>
              </w:rPr>
            </w:pPr>
            <w:r w:rsidRPr="00876DD2">
              <w:rPr>
                <w:rFonts w:ascii="Palatino Linotype" w:hAnsi="Palatino Linotype"/>
              </w:rPr>
              <w:t>Permasalahan Mitra</w:t>
            </w:r>
          </w:p>
        </w:tc>
        <w:tc>
          <w:tcPr>
            <w:tcW w:w="1922" w:type="dxa"/>
          </w:tcPr>
          <w:p w:rsidR="00876DD2" w:rsidRPr="00876DD2" w:rsidRDefault="00876DD2" w:rsidP="001469D8">
            <w:pPr>
              <w:jc w:val="both"/>
              <w:rPr>
                <w:rFonts w:ascii="Palatino Linotype" w:hAnsi="Palatino Linotype"/>
              </w:rPr>
            </w:pPr>
            <w:r w:rsidRPr="00876DD2">
              <w:rPr>
                <w:rFonts w:ascii="Palatino Linotype" w:hAnsi="Palatino Linotype"/>
              </w:rPr>
              <w:t>Solusi yang ditawarkan</w:t>
            </w:r>
          </w:p>
        </w:tc>
        <w:tc>
          <w:tcPr>
            <w:tcW w:w="1601" w:type="dxa"/>
          </w:tcPr>
          <w:p w:rsidR="00876DD2" w:rsidRPr="00876DD2" w:rsidRDefault="00876DD2" w:rsidP="001469D8">
            <w:pPr>
              <w:jc w:val="both"/>
              <w:rPr>
                <w:rFonts w:ascii="Palatino Linotype" w:hAnsi="Palatino Linotype"/>
              </w:rPr>
            </w:pPr>
            <w:r w:rsidRPr="00876DD2">
              <w:rPr>
                <w:rFonts w:ascii="Palatino Linotype" w:hAnsi="Palatino Linotype"/>
              </w:rPr>
              <w:t xml:space="preserve">Metode </w:t>
            </w:r>
          </w:p>
        </w:tc>
        <w:tc>
          <w:tcPr>
            <w:tcW w:w="2268" w:type="dxa"/>
          </w:tcPr>
          <w:p w:rsidR="00876DD2" w:rsidRPr="00876DD2" w:rsidRDefault="00876DD2" w:rsidP="001469D8">
            <w:pPr>
              <w:jc w:val="both"/>
              <w:rPr>
                <w:rFonts w:ascii="Palatino Linotype" w:hAnsi="Palatino Linotype"/>
              </w:rPr>
            </w:pPr>
            <w:r w:rsidRPr="00876DD2">
              <w:rPr>
                <w:rFonts w:ascii="Palatino Linotype" w:hAnsi="Palatino Linotype"/>
              </w:rPr>
              <w:t>Luaran yang diperoleh mitra</w:t>
            </w:r>
          </w:p>
        </w:tc>
      </w:tr>
      <w:tr w:rsidR="00FA5B40" w:rsidRPr="00876DD2" w:rsidTr="00C42EA6">
        <w:tc>
          <w:tcPr>
            <w:tcW w:w="567" w:type="dxa"/>
          </w:tcPr>
          <w:p w:rsidR="00876DD2" w:rsidRPr="00876DD2" w:rsidRDefault="00876DD2" w:rsidP="001469D8">
            <w:pPr>
              <w:jc w:val="both"/>
              <w:rPr>
                <w:rFonts w:ascii="Palatino Linotype" w:hAnsi="Palatino Linotype"/>
              </w:rPr>
            </w:pPr>
            <w:r w:rsidRPr="00876DD2">
              <w:rPr>
                <w:rFonts w:ascii="Palatino Linotype" w:hAnsi="Palatino Linotype"/>
              </w:rPr>
              <w:t>1</w:t>
            </w:r>
          </w:p>
        </w:tc>
        <w:tc>
          <w:tcPr>
            <w:tcW w:w="2714" w:type="dxa"/>
          </w:tcPr>
          <w:p w:rsidR="00876DD2" w:rsidRPr="00876DD2" w:rsidRDefault="00876DD2" w:rsidP="001469D8">
            <w:pPr>
              <w:jc w:val="both"/>
              <w:rPr>
                <w:rFonts w:ascii="Palatino Linotype" w:hAnsi="Palatino Linotype"/>
              </w:rPr>
            </w:pPr>
            <w:r w:rsidRPr="00876DD2">
              <w:rPr>
                <w:rFonts w:ascii="Palatino Linotype" w:hAnsi="Palatino Linotype"/>
                <w:color w:val="000000"/>
              </w:rPr>
              <w:t>Rendahnya Pengatahuan dan penerapan PHBS kelompok nelayan di desa Grujugan</w:t>
            </w:r>
          </w:p>
        </w:tc>
        <w:tc>
          <w:tcPr>
            <w:tcW w:w="1922" w:type="dxa"/>
          </w:tcPr>
          <w:p w:rsidR="00876DD2" w:rsidRPr="00876DD2" w:rsidRDefault="00876DD2" w:rsidP="001469D8">
            <w:pPr>
              <w:jc w:val="both"/>
              <w:rPr>
                <w:rFonts w:ascii="Palatino Linotype" w:hAnsi="Palatino Linotype"/>
                <w:color w:val="000000"/>
              </w:rPr>
            </w:pPr>
            <w:r w:rsidRPr="00876DD2">
              <w:rPr>
                <w:rFonts w:ascii="Palatino Linotype" w:hAnsi="Palatino Linotype"/>
                <w:color w:val="000000"/>
              </w:rPr>
              <w:t>Kegiatan Sosialisasi dan Pendampingan menerapkan PHBS bersama ketua aliansi nelayan , ketua dan anggota nelayan Grujugan</w:t>
            </w:r>
          </w:p>
          <w:p w:rsidR="00876DD2" w:rsidRPr="00876DD2" w:rsidRDefault="00876DD2" w:rsidP="001469D8">
            <w:pPr>
              <w:jc w:val="both"/>
              <w:rPr>
                <w:rFonts w:ascii="Palatino Linotype" w:hAnsi="Palatino Linotype"/>
              </w:rPr>
            </w:pPr>
          </w:p>
        </w:tc>
        <w:tc>
          <w:tcPr>
            <w:tcW w:w="1601" w:type="dxa"/>
          </w:tcPr>
          <w:p w:rsidR="00876DD2" w:rsidRPr="00876DD2" w:rsidRDefault="00876DD2" w:rsidP="001469D8">
            <w:pPr>
              <w:jc w:val="both"/>
              <w:rPr>
                <w:rFonts w:ascii="Palatino Linotype" w:hAnsi="Palatino Linotype"/>
              </w:rPr>
            </w:pPr>
            <w:r w:rsidRPr="00876DD2">
              <w:rPr>
                <w:rFonts w:ascii="Palatino Linotype" w:hAnsi="Palatino Linotype"/>
              </w:rPr>
              <w:t>Sosialisasi PHBS pada kelompok nelayan</w:t>
            </w:r>
          </w:p>
        </w:tc>
        <w:tc>
          <w:tcPr>
            <w:tcW w:w="2268" w:type="dxa"/>
          </w:tcPr>
          <w:p w:rsidR="00876DD2" w:rsidRPr="00876DD2" w:rsidRDefault="00876DD2" w:rsidP="001469D8">
            <w:pPr>
              <w:ind w:left="34" w:hanging="34"/>
              <w:jc w:val="both"/>
              <w:rPr>
                <w:rFonts w:ascii="Palatino Linotype" w:hAnsi="Palatino Linotype"/>
              </w:rPr>
            </w:pPr>
            <w:r w:rsidRPr="00876DD2">
              <w:rPr>
                <w:rFonts w:ascii="Palatino Linotype" w:hAnsi="Palatino Linotype"/>
              </w:rPr>
              <w:t xml:space="preserve">Meningkatnya pengetahuan Mitra tentang pentingnya menerapkan PHBS </w:t>
            </w:r>
          </w:p>
        </w:tc>
      </w:tr>
      <w:tr w:rsidR="00FA5B40" w:rsidRPr="00876DD2" w:rsidTr="00C42EA6">
        <w:tc>
          <w:tcPr>
            <w:tcW w:w="567" w:type="dxa"/>
          </w:tcPr>
          <w:p w:rsidR="00876DD2" w:rsidRPr="00876DD2" w:rsidRDefault="00876DD2" w:rsidP="001469D8">
            <w:pPr>
              <w:jc w:val="both"/>
              <w:rPr>
                <w:rFonts w:ascii="Palatino Linotype" w:hAnsi="Palatino Linotype"/>
              </w:rPr>
            </w:pPr>
            <w:r w:rsidRPr="00876DD2">
              <w:rPr>
                <w:rFonts w:ascii="Palatino Linotype" w:hAnsi="Palatino Linotype"/>
              </w:rPr>
              <w:t>2</w:t>
            </w:r>
          </w:p>
        </w:tc>
        <w:tc>
          <w:tcPr>
            <w:tcW w:w="2714" w:type="dxa"/>
          </w:tcPr>
          <w:p w:rsidR="00876DD2" w:rsidRPr="00876DD2" w:rsidRDefault="00876DD2" w:rsidP="001469D8">
            <w:pPr>
              <w:jc w:val="both"/>
              <w:rPr>
                <w:rFonts w:ascii="Palatino Linotype" w:hAnsi="Palatino Linotype"/>
              </w:rPr>
            </w:pPr>
            <w:r w:rsidRPr="00876DD2">
              <w:rPr>
                <w:rFonts w:ascii="Palatino Linotype" w:hAnsi="Palatino Linotype"/>
              </w:rPr>
              <w:t>Masyarakat desa Grujugan masih melakukan buang sampah ke laut dan BAB Sembarangan</w:t>
            </w:r>
          </w:p>
        </w:tc>
        <w:tc>
          <w:tcPr>
            <w:tcW w:w="1922" w:type="dxa"/>
          </w:tcPr>
          <w:p w:rsidR="00876DD2" w:rsidRPr="00876DD2" w:rsidRDefault="00876DD2" w:rsidP="001469D8">
            <w:pPr>
              <w:jc w:val="both"/>
              <w:rPr>
                <w:rFonts w:ascii="Palatino Linotype" w:hAnsi="Palatino Linotype"/>
              </w:rPr>
            </w:pPr>
            <w:r w:rsidRPr="00876DD2">
              <w:rPr>
                <w:rFonts w:ascii="Palatino Linotype" w:hAnsi="Palatino Linotype"/>
              </w:rPr>
              <w:t>Perangkat desa dan tokoh desa, Menganggap urusan ekonomi lebih penting dari urusan kesehatan sehingga masih terjadi pembiaran kepada masyarakat yang belum menerapkan PHBS (membuang sampah di laut atau dibakar, dan membiarkan masayarakat BAB di pinggir pantai)</w:t>
            </w:r>
          </w:p>
          <w:p w:rsidR="00876DD2" w:rsidRPr="00876DD2" w:rsidRDefault="00876DD2" w:rsidP="001469D8">
            <w:pPr>
              <w:jc w:val="both"/>
              <w:rPr>
                <w:rFonts w:ascii="Palatino Linotype" w:hAnsi="Palatino Linotype"/>
              </w:rPr>
            </w:pPr>
          </w:p>
        </w:tc>
        <w:tc>
          <w:tcPr>
            <w:tcW w:w="1601" w:type="dxa"/>
          </w:tcPr>
          <w:p w:rsidR="00876DD2" w:rsidRPr="00876DD2" w:rsidRDefault="00876DD2" w:rsidP="001469D8">
            <w:pPr>
              <w:jc w:val="both"/>
              <w:rPr>
                <w:rFonts w:ascii="Palatino Linotype" w:hAnsi="Palatino Linotype"/>
              </w:rPr>
            </w:pPr>
            <w:r w:rsidRPr="00876DD2">
              <w:rPr>
                <w:rFonts w:ascii="Palatino Linotype" w:hAnsi="Palatino Linotype"/>
                <w:color w:val="000000"/>
              </w:rPr>
              <w:t>Kegiatan Sosialisasi dan dan pemberian media luar ruangan (Banner dan poster) untuk  PHBS</w:t>
            </w:r>
          </w:p>
        </w:tc>
        <w:tc>
          <w:tcPr>
            <w:tcW w:w="2268" w:type="dxa"/>
          </w:tcPr>
          <w:p w:rsidR="00876DD2" w:rsidRPr="00876DD2" w:rsidRDefault="00876DD2" w:rsidP="001469D8">
            <w:pPr>
              <w:jc w:val="both"/>
              <w:rPr>
                <w:rFonts w:ascii="Palatino Linotype" w:hAnsi="Palatino Linotype"/>
              </w:rPr>
            </w:pPr>
            <w:r w:rsidRPr="00876DD2">
              <w:rPr>
                <w:rFonts w:ascii="Palatino Linotype" w:hAnsi="Palatino Linotype"/>
              </w:rPr>
              <w:t>Meningkatnya pengetahuan Mitra beserta perangkat desa untuk menerapkan PHBS dalam kehidupan sehari – hari</w:t>
            </w:r>
          </w:p>
          <w:p w:rsidR="00876DD2" w:rsidRPr="00876DD2" w:rsidRDefault="00876DD2" w:rsidP="001469D8">
            <w:pPr>
              <w:ind w:left="317" w:hanging="317"/>
              <w:jc w:val="both"/>
              <w:rPr>
                <w:rFonts w:ascii="Palatino Linotype" w:hAnsi="Palatino Linotype"/>
              </w:rPr>
            </w:pPr>
          </w:p>
        </w:tc>
      </w:tr>
      <w:tr w:rsidR="00FA5B40" w:rsidRPr="00876DD2" w:rsidTr="00C42EA6">
        <w:tc>
          <w:tcPr>
            <w:tcW w:w="567" w:type="dxa"/>
          </w:tcPr>
          <w:p w:rsidR="00876DD2" w:rsidRPr="00876DD2" w:rsidRDefault="00876DD2" w:rsidP="001469D8">
            <w:pPr>
              <w:jc w:val="both"/>
              <w:rPr>
                <w:rFonts w:ascii="Palatino Linotype" w:hAnsi="Palatino Linotype"/>
              </w:rPr>
            </w:pPr>
            <w:r w:rsidRPr="00876DD2">
              <w:rPr>
                <w:rFonts w:ascii="Palatino Linotype" w:hAnsi="Palatino Linotype"/>
              </w:rPr>
              <w:t>3</w:t>
            </w:r>
          </w:p>
        </w:tc>
        <w:tc>
          <w:tcPr>
            <w:tcW w:w="2714" w:type="dxa"/>
          </w:tcPr>
          <w:p w:rsidR="00876DD2" w:rsidRPr="00876DD2" w:rsidRDefault="00876DD2" w:rsidP="001469D8">
            <w:pPr>
              <w:jc w:val="both"/>
              <w:rPr>
                <w:rFonts w:ascii="Palatino Linotype" w:hAnsi="Palatino Linotype"/>
              </w:rPr>
            </w:pPr>
            <w:r w:rsidRPr="00876DD2">
              <w:rPr>
                <w:rFonts w:ascii="Palatino Linotype" w:hAnsi="Palatino Linotype"/>
                <w:color w:val="000000"/>
              </w:rPr>
              <w:t xml:space="preserve">Masalah sanitasi, masih sebagian masyarakat yang </w:t>
            </w:r>
            <w:r w:rsidRPr="00876DD2">
              <w:rPr>
                <w:rFonts w:ascii="Palatino Linotype" w:hAnsi="Palatino Linotype"/>
                <w:color w:val="000000"/>
              </w:rPr>
              <w:lastRenderedPageBreak/>
              <w:t>belum memiliki WC dan masih ada yang menerapkan kebiasaan BAB sembarangan</w:t>
            </w:r>
          </w:p>
        </w:tc>
        <w:tc>
          <w:tcPr>
            <w:tcW w:w="1922" w:type="dxa"/>
          </w:tcPr>
          <w:p w:rsidR="00876DD2" w:rsidRPr="00876DD2" w:rsidRDefault="00876DD2" w:rsidP="001469D8">
            <w:pPr>
              <w:jc w:val="both"/>
              <w:rPr>
                <w:rFonts w:ascii="Palatino Linotype" w:hAnsi="Palatino Linotype"/>
              </w:rPr>
            </w:pPr>
            <w:r w:rsidRPr="00876DD2">
              <w:rPr>
                <w:rFonts w:ascii="Palatino Linotype" w:hAnsi="Palatino Linotype"/>
                <w:color w:val="000000"/>
              </w:rPr>
              <w:lastRenderedPageBreak/>
              <w:t xml:space="preserve">Ada warga yang memang secara finansial </w:t>
            </w:r>
            <w:r w:rsidRPr="00876DD2">
              <w:rPr>
                <w:rFonts w:ascii="Palatino Linotype" w:hAnsi="Palatino Linotype"/>
                <w:color w:val="000000"/>
              </w:rPr>
              <w:lastRenderedPageBreak/>
              <w:t>belum mampu membagun WC, namun ada pula yang memiliki WC tetapi enggan BAB di WC, karena merasa lebih nyama BAB di laut</w:t>
            </w:r>
          </w:p>
        </w:tc>
        <w:tc>
          <w:tcPr>
            <w:tcW w:w="1601" w:type="dxa"/>
          </w:tcPr>
          <w:p w:rsidR="00876DD2" w:rsidRPr="00876DD2" w:rsidRDefault="00876DD2" w:rsidP="001469D8">
            <w:pPr>
              <w:pStyle w:val="ListParagraph"/>
              <w:tabs>
                <w:tab w:val="left" w:pos="217"/>
              </w:tabs>
              <w:autoSpaceDE w:val="0"/>
              <w:autoSpaceDN w:val="0"/>
              <w:adjustRightInd w:val="0"/>
              <w:spacing w:line="240" w:lineRule="auto"/>
              <w:ind w:left="176" w:hanging="176"/>
              <w:rPr>
                <w:rFonts w:ascii="Palatino Linotype" w:hAnsi="Palatino Linotype"/>
              </w:rPr>
            </w:pPr>
            <w:r w:rsidRPr="00876DD2">
              <w:rPr>
                <w:rFonts w:ascii="Palatino Linotype" w:hAnsi="Palatino Linotype"/>
                <w:lang w:val="id-ID"/>
              </w:rPr>
              <w:lastRenderedPageBreak/>
              <w:t>1. B</w:t>
            </w:r>
            <w:r w:rsidRPr="00876DD2">
              <w:rPr>
                <w:rFonts w:ascii="Palatino Linotype" w:hAnsi="Palatino Linotype"/>
              </w:rPr>
              <w:t xml:space="preserve">ersedia mendampingi dan </w:t>
            </w:r>
            <w:r w:rsidRPr="00876DD2">
              <w:rPr>
                <w:rFonts w:ascii="Palatino Linotype" w:hAnsi="Palatino Linotype"/>
              </w:rPr>
              <w:lastRenderedPageBreak/>
              <w:t xml:space="preserve">memberikan pengarahan </w:t>
            </w:r>
            <w:r w:rsidRPr="00876DD2">
              <w:rPr>
                <w:rFonts w:ascii="Palatino Linotype" w:hAnsi="Palatino Linotype"/>
                <w:lang w:val="id-ID"/>
              </w:rPr>
              <w:t>menerapkan PHBS dalam kehidupan sehari - hari</w:t>
            </w:r>
          </w:p>
          <w:p w:rsidR="00876DD2" w:rsidRPr="00876DD2" w:rsidRDefault="00876DD2" w:rsidP="001469D8">
            <w:pPr>
              <w:tabs>
                <w:tab w:val="left" w:pos="217"/>
              </w:tabs>
              <w:ind w:left="217" w:hanging="283"/>
              <w:jc w:val="both"/>
              <w:rPr>
                <w:rFonts w:ascii="Palatino Linotype" w:hAnsi="Palatino Linotype"/>
                <w:color w:val="000000"/>
              </w:rPr>
            </w:pPr>
            <w:r w:rsidRPr="00876DD2">
              <w:rPr>
                <w:rFonts w:ascii="Palatino Linotype" w:hAnsi="Palatino Linotype"/>
              </w:rPr>
              <w:t>2. Memasang media komunikasi luar ruangan seperti Banner dan poster di lokasi strategis dan berisikan pesan  PHBS</w:t>
            </w:r>
          </w:p>
        </w:tc>
        <w:tc>
          <w:tcPr>
            <w:tcW w:w="2268" w:type="dxa"/>
          </w:tcPr>
          <w:p w:rsidR="00876DD2" w:rsidRPr="00876DD2" w:rsidRDefault="00876DD2" w:rsidP="001469D8">
            <w:pPr>
              <w:tabs>
                <w:tab w:val="left" w:pos="217"/>
              </w:tabs>
              <w:ind w:left="317" w:hanging="317"/>
              <w:jc w:val="both"/>
              <w:rPr>
                <w:rFonts w:ascii="Palatino Linotype" w:hAnsi="Palatino Linotype"/>
              </w:rPr>
            </w:pPr>
            <w:r w:rsidRPr="00876DD2">
              <w:rPr>
                <w:rFonts w:ascii="Palatino Linotype" w:hAnsi="Palatino Linotype"/>
              </w:rPr>
              <w:lastRenderedPageBreak/>
              <w:t xml:space="preserve">1. Meningkatkan pengetahuan msayarakat di </w:t>
            </w:r>
            <w:r w:rsidRPr="00876DD2">
              <w:rPr>
                <w:rFonts w:ascii="Palatino Linotype" w:hAnsi="Palatino Linotype"/>
              </w:rPr>
              <w:lastRenderedPageBreak/>
              <w:t>desa Grujugan tentang PHBS dan protokoler kesehatan standart Covid-19</w:t>
            </w:r>
          </w:p>
          <w:p w:rsidR="00876DD2" w:rsidRPr="00876DD2" w:rsidRDefault="00876DD2" w:rsidP="001469D8">
            <w:pPr>
              <w:tabs>
                <w:tab w:val="left" w:pos="217"/>
              </w:tabs>
              <w:ind w:left="317" w:hanging="317"/>
              <w:jc w:val="both"/>
              <w:rPr>
                <w:rFonts w:ascii="Palatino Linotype" w:hAnsi="Palatino Linotype"/>
              </w:rPr>
            </w:pPr>
            <w:r w:rsidRPr="00876DD2">
              <w:rPr>
                <w:rFonts w:ascii="Palatino Linotype" w:hAnsi="Palatino Linotype"/>
              </w:rPr>
              <w:t>2. Meningkatkan Pemahaman  msayarakat di desa Grujugan tentang PHBS dan protokoler kesehatan standart Covid-19</w:t>
            </w:r>
          </w:p>
          <w:p w:rsidR="00876DD2" w:rsidRPr="00876DD2" w:rsidRDefault="00876DD2" w:rsidP="001469D8">
            <w:pPr>
              <w:tabs>
                <w:tab w:val="left" w:pos="217"/>
              </w:tabs>
              <w:ind w:left="317" w:hanging="317"/>
              <w:jc w:val="both"/>
              <w:rPr>
                <w:rFonts w:ascii="Palatino Linotype" w:hAnsi="Palatino Linotype"/>
              </w:rPr>
            </w:pPr>
            <w:r w:rsidRPr="00876DD2">
              <w:rPr>
                <w:rFonts w:ascii="Palatino Linotype" w:hAnsi="Palatino Linotype"/>
              </w:rPr>
              <w:t xml:space="preserve">3. Meningkatkan kebersihan dan keindahan dan ketentraman lingkungan melalui pesan pada Banner PHBS dan protokoler Covid -19 </w:t>
            </w:r>
          </w:p>
        </w:tc>
      </w:tr>
    </w:tbl>
    <w:p w:rsidR="001469D8" w:rsidRDefault="001469D8" w:rsidP="005345A9">
      <w:pPr>
        <w:tabs>
          <w:tab w:val="left" w:pos="567"/>
        </w:tabs>
        <w:spacing w:after="240"/>
        <w:jc w:val="both"/>
        <w:rPr>
          <w:rFonts w:eastAsia="Book Antiqua"/>
          <w:lang w:val="id-ID"/>
        </w:rPr>
      </w:pPr>
    </w:p>
    <w:p w:rsidR="008F2CCE" w:rsidRDefault="008F2CCE" w:rsidP="008F2CCE">
      <w:pPr>
        <w:spacing w:after="240"/>
        <w:ind w:right="93"/>
        <w:rPr>
          <w:rFonts w:eastAsia="Book Antiqua"/>
          <w:b/>
          <w:spacing w:val="1"/>
          <w:lang w:val="id-ID"/>
        </w:rPr>
        <w:sectPr w:rsidR="008F2CCE" w:rsidSect="001F5FCE">
          <w:type w:val="continuous"/>
          <w:pgSz w:w="11907" w:h="16840" w:code="9"/>
          <w:pgMar w:top="1699" w:right="1138" w:bottom="1138" w:left="1699" w:header="850" w:footer="454" w:gutter="0"/>
          <w:cols w:space="567"/>
          <w:docGrid w:linePitch="360"/>
        </w:sectPr>
      </w:pPr>
    </w:p>
    <w:p w:rsidR="008F2CCE" w:rsidRPr="008F2CCE" w:rsidRDefault="008F2CCE" w:rsidP="00B36DCC">
      <w:pPr>
        <w:spacing w:line="360" w:lineRule="auto"/>
        <w:ind w:right="93"/>
        <w:jc w:val="both"/>
        <w:rPr>
          <w:rFonts w:ascii="Palatino Linotype" w:eastAsia="Book Antiqua" w:hAnsi="Palatino Linotype"/>
          <w:b/>
          <w:spacing w:val="1"/>
          <w:lang w:val="id-ID"/>
        </w:rPr>
      </w:pPr>
      <w:r w:rsidRPr="008F2CCE">
        <w:rPr>
          <w:rFonts w:ascii="Palatino Linotype" w:eastAsia="Book Antiqua" w:hAnsi="Palatino Linotype"/>
          <w:b/>
          <w:spacing w:val="1"/>
          <w:lang w:val="id-ID"/>
        </w:rPr>
        <w:lastRenderedPageBreak/>
        <w:t xml:space="preserve">SIMPULAN </w:t>
      </w:r>
    </w:p>
    <w:p w:rsidR="00B36DCC" w:rsidRDefault="008F2CCE" w:rsidP="00B36DCC">
      <w:pPr>
        <w:pStyle w:val="ListParagraph"/>
        <w:autoSpaceDE w:val="0"/>
        <w:autoSpaceDN w:val="0"/>
        <w:adjustRightInd w:val="0"/>
        <w:spacing w:after="0"/>
        <w:ind w:left="0" w:firstLine="567"/>
        <w:rPr>
          <w:rFonts w:ascii="Palatino Linotype" w:hAnsi="Palatino Linotype"/>
          <w:color w:val="000000"/>
          <w:lang w:val="id-ID"/>
        </w:rPr>
      </w:pPr>
      <w:r w:rsidRPr="008F2CCE">
        <w:rPr>
          <w:rFonts w:ascii="Palatino Linotype" w:hAnsi="Palatino Linotype"/>
        </w:rPr>
        <w:t xml:space="preserve">Berdasarkan hasil Pengabdian Kepada Masyarakat yang telah dilaksanakan maka dapat disimpulkan bahwa, permasalahan yang terjadi </w:t>
      </w:r>
      <w:r w:rsidRPr="008F2CCE">
        <w:rPr>
          <w:rFonts w:ascii="Palatino Linotype" w:hAnsi="Palatino Linotype"/>
          <w:lang w:val="id-ID"/>
        </w:rPr>
        <w:t xml:space="preserve">yaitu berasal dari </w:t>
      </w:r>
      <w:r w:rsidRPr="008F2CCE">
        <w:rPr>
          <w:rFonts w:ascii="Palatino Linotype" w:hAnsi="Palatino Linotype"/>
          <w:color w:val="000000"/>
          <w:lang w:val="id-ID"/>
        </w:rPr>
        <w:t xml:space="preserve">Rendahnya pengetahuan kelompok nelayan Grujugan dalam menerapkan prilaku hidup bersih dan sehat dalam kehidupan sehari – hari, </w:t>
      </w:r>
      <w:r w:rsidRPr="008F2CCE">
        <w:rPr>
          <w:rFonts w:ascii="Palatino Linotype" w:hAnsi="Palatino Linotype"/>
        </w:rPr>
        <w:t xml:space="preserve">Perangkat </w:t>
      </w:r>
      <w:r w:rsidRPr="008F2CCE">
        <w:rPr>
          <w:rFonts w:ascii="Palatino Linotype" w:hAnsi="Palatino Linotype"/>
        </w:rPr>
        <w:lastRenderedPageBreak/>
        <w:t>desa dan tokoh desa</w:t>
      </w:r>
      <w:r w:rsidRPr="008F2CCE">
        <w:rPr>
          <w:rFonts w:ascii="Palatino Linotype" w:hAnsi="Palatino Linotype"/>
          <w:lang w:val="id-ID"/>
        </w:rPr>
        <w:t xml:space="preserve">, </w:t>
      </w:r>
      <w:r w:rsidRPr="008F2CCE">
        <w:rPr>
          <w:rFonts w:ascii="Palatino Linotype" w:hAnsi="Palatino Linotype"/>
        </w:rPr>
        <w:t>Menga</w:t>
      </w:r>
      <w:r w:rsidRPr="008F2CCE">
        <w:rPr>
          <w:rFonts w:ascii="Palatino Linotype" w:hAnsi="Palatino Linotype"/>
          <w:lang w:val="id-ID"/>
        </w:rPr>
        <w:t>ng</w:t>
      </w:r>
      <w:r w:rsidRPr="008F2CCE">
        <w:rPr>
          <w:rFonts w:ascii="Palatino Linotype" w:hAnsi="Palatino Linotype"/>
        </w:rPr>
        <w:t xml:space="preserve">gap urusan ekonomi lebih penting dari urusan kesehatan sehingga masih </w:t>
      </w:r>
      <w:r w:rsidRPr="008F2CCE">
        <w:rPr>
          <w:rFonts w:ascii="Palatino Linotype" w:hAnsi="Palatino Linotype"/>
          <w:lang w:val="id-ID"/>
        </w:rPr>
        <w:t>terjadi pembiaran kepada masyarakat yang</w:t>
      </w:r>
      <w:r w:rsidRPr="008F2CCE">
        <w:rPr>
          <w:rFonts w:ascii="Palatino Linotype" w:hAnsi="Palatino Linotype"/>
        </w:rPr>
        <w:t xml:space="preserve"> </w:t>
      </w:r>
      <w:r w:rsidRPr="008F2CCE">
        <w:rPr>
          <w:rFonts w:ascii="Palatino Linotype" w:hAnsi="Palatino Linotype"/>
          <w:lang w:val="id-ID"/>
        </w:rPr>
        <w:t>belum menerapkan PHBS (</w:t>
      </w:r>
      <w:r w:rsidRPr="008F2CCE">
        <w:rPr>
          <w:rFonts w:ascii="Palatino Linotype" w:hAnsi="Palatino Linotype"/>
        </w:rPr>
        <w:t>membuang sampah di laut atau dibakar, dan membiarkan masayarakat BAB di pinggir pantai</w:t>
      </w:r>
      <w:r w:rsidRPr="008F2CCE">
        <w:rPr>
          <w:rFonts w:ascii="Palatino Linotype" w:hAnsi="Palatino Linotype"/>
          <w:lang w:val="id-ID"/>
        </w:rPr>
        <w:t xml:space="preserve">), </w:t>
      </w:r>
      <w:r w:rsidRPr="008F2CCE">
        <w:rPr>
          <w:rFonts w:ascii="Palatino Linotype" w:hAnsi="Palatino Linotype"/>
          <w:color w:val="000000"/>
          <w:lang w:val="id-ID"/>
        </w:rPr>
        <w:t xml:space="preserve">Masalah sanitasi, masih sebagian masyarakat yang belum memiliki WC dan masih </w:t>
      </w:r>
      <w:r w:rsidRPr="008F2CCE">
        <w:rPr>
          <w:rFonts w:ascii="Palatino Linotype" w:hAnsi="Palatino Linotype"/>
          <w:color w:val="000000"/>
          <w:lang w:val="id-ID"/>
        </w:rPr>
        <w:lastRenderedPageBreak/>
        <w:t xml:space="preserve">ada yang menerapkan kebiasaan BAB sembarangan. </w:t>
      </w:r>
    </w:p>
    <w:p w:rsidR="0095359F" w:rsidRDefault="008F2CCE" w:rsidP="00B36DCC">
      <w:pPr>
        <w:pStyle w:val="ListParagraph"/>
        <w:autoSpaceDE w:val="0"/>
        <w:autoSpaceDN w:val="0"/>
        <w:adjustRightInd w:val="0"/>
        <w:spacing w:after="0"/>
        <w:ind w:left="0" w:firstLine="567"/>
        <w:rPr>
          <w:rFonts w:ascii="Palatino Linotype" w:hAnsi="Palatino Linotype"/>
          <w:color w:val="000000"/>
          <w:lang w:val="id-ID"/>
        </w:rPr>
      </w:pPr>
      <w:bookmarkStart w:id="0" w:name="_GoBack"/>
      <w:bookmarkEnd w:id="0"/>
      <w:r w:rsidRPr="008F2CCE">
        <w:rPr>
          <w:rFonts w:ascii="Palatino Linotype" w:hAnsi="Palatino Linotype"/>
          <w:color w:val="000000"/>
          <w:lang w:val="id-ID"/>
        </w:rPr>
        <w:t>Dalam mengatasi permasalahan yang timbul, berikut beberapa solusi yang telah dilaksanakan selama pelaksanaan kegiatan Pengabdian Masyarakat. Kegiatan Sosialisasi dan Pendampingan menerapkan PHBS bersama ketua aliansi nelayan, ketua dan anggota nelayan Grujugan. Kemudian, Kegiatan Sosialisasi dan dan pemberian media luar ruangan (Banner dan poster) untuk  PHBS sehingga memberikan ruang masyarakat untuk saling terbuka dan paham terkait pentingnya PHBS dalam kehidupan. Pemberian dan pemasangan media luar ruangan PHBS sebagai pengingat masyarakat untuk menjalankan kegiatan sesuai yang telah dijelaskan pada kegiatan sosialisasi yaitu menerapkan PHBS. Kegiatan ini bertujuan untuk Meningkatnya pengetahuan mitra dalam menerapkan perilaku hidup bersih dan sehat. Selain itu terjadinya perubahan dalam aspek kognitif, afektif dan behavioral</w:t>
      </w:r>
      <w:r>
        <w:rPr>
          <w:rFonts w:ascii="Palatino Linotype" w:hAnsi="Palatino Linotype"/>
          <w:color w:val="000000"/>
          <w:lang w:val="id-ID"/>
        </w:rPr>
        <w:t>.</w:t>
      </w:r>
    </w:p>
    <w:p w:rsidR="00B36DCC" w:rsidRDefault="00B36DCC" w:rsidP="00B36DCC">
      <w:pPr>
        <w:pStyle w:val="ListParagraph"/>
        <w:autoSpaceDE w:val="0"/>
        <w:autoSpaceDN w:val="0"/>
        <w:adjustRightInd w:val="0"/>
        <w:spacing w:after="0"/>
        <w:ind w:left="0" w:firstLine="567"/>
        <w:rPr>
          <w:rFonts w:ascii="Palatino Linotype" w:hAnsi="Palatino Linotype"/>
          <w:color w:val="000000"/>
          <w:lang w:val="id-ID"/>
        </w:rPr>
      </w:pPr>
    </w:p>
    <w:p w:rsidR="008F2CCE" w:rsidRDefault="008F2CCE" w:rsidP="008F2CCE">
      <w:pPr>
        <w:autoSpaceDE w:val="0"/>
        <w:autoSpaceDN w:val="0"/>
        <w:adjustRightInd w:val="0"/>
        <w:jc w:val="both"/>
        <w:rPr>
          <w:rFonts w:ascii="Palatino Linotype" w:hAnsi="Palatino Linotype"/>
          <w:b/>
          <w:color w:val="000000"/>
          <w:lang w:val="id-ID"/>
        </w:rPr>
      </w:pPr>
      <w:r w:rsidRPr="008F2CCE">
        <w:rPr>
          <w:rFonts w:ascii="Palatino Linotype" w:hAnsi="Palatino Linotype"/>
          <w:b/>
          <w:color w:val="000000"/>
          <w:lang w:val="id-ID"/>
        </w:rPr>
        <w:lastRenderedPageBreak/>
        <w:t>KEPUSTAKAAN</w:t>
      </w:r>
    </w:p>
    <w:p w:rsidR="008F2CCE" w:rsidRPr="008F2CCE" w:rsidRDefault="008F2CCE" w:rsidP="008F2CCE">
      <w:pPr>
        <w:spacing w:line="360" w:lineRule="auto"/>
        <w:ind w:left="709" w:right="93" w:hanging="709"/>
        <w:jc w:val="both"/>
        <w:rPr>
          <w:rFonts w:ascii="Palatino Linotype" w:eastAsia="Book Antiqua" w:hAnsi="Palatino Linotype"/>
          <w:spacing w:val="1"/>
          <w:lang w:val="id-ID"/>
        </w:rPr>
      </w:pPr>
      <w:r w:rsidRPr="008F2CCE">
        <w:rPr>
          <w:rFonts w:ascii="Palatino Linotype" w:eastAsia="Book Antiqua" w:hAnsi="Palatino Linotype"/>
          <w:spacing w:val="1"/>
        </w:rPr>
        <w:t xml:space="preserve">Ambarwati, E.R &amp; Sunarsih, T. (2011), KDPK Kebidanan:  Teori dan Aplikasi. </w:t>
      </w:r>
      <w:proofErr w:type="gramStart"/>
      <w:r w:rsidRPr="008F2CCE">
        <w:rPr>
          <w:rFonts w:ascii="Palatino Linotype" w:eastAsia="Book Antiqua" w:hAnsi="Palatino Linotype"/>
          <w:spacing w:val="1"/>
        </w:rPr>
        <w:t>Yogyakarta :</w:t>
      </w:r>
      <w:proofErr w:type="gramEnd"/>
      <w:r w:rsidRPr="008F2CCE">
        <w:rPr>
          <w:rFonts w:ascii="Palatino Linotype" w:eastAsia="Book Antiqua" w:hAnsi="Palatino Linotype"/>
          <w:spacing w:val="1"/>
        </w:rPr>
        <w:t xml:space="preserve"> Nuha Medika</w:t>
      </w:r>
    </w:p>
    <w:p w:rsidR="008F2CCE" w:rsidRPr="008F2CCE" w:rsidRDefault="008F2CCE" w:rsidP="008F2CCE">
      <w:pPr>
        <w:spacing w:line="360" w:lineRule="auto"/>
        <w:ind w:left="709" w:right="93" w:hanging="709"/>
        <w:jc w:val="both"/>
        <w:rPr>
          <w:rFonts w:ascii="Palatino Linotype" w:eastAsia="Book Antiqua" w:hAnsi="Palatino Linotype"/>
          <w:spacing w:val="1"/>
          <w:lang w:val="id-ID"/>
        </w:rPr>
      </w:pPr>
      <w:r w:rsidRPr="008F2CCE">
        <w:rPr>
          <w:rFonts w:ascii="Palatino Linotype" w:eastAsia="Book Antiqua" w:hAnsi="Palatino Linotype"/>
          <w:spacing w:val="1"/>
        </w:rPr>
        <w:t xml:space="preserve">Anshory, Ahyar. 2017. Media luar ruangan, Budaya lokal dan Perilaku Politik. </w:t>
      </w:r>
      <w:proofErr w:type="gramStart"/>
      <w:r w:rsidRPr="008F2CCE">
        <w:rPr>
          <w:rFonts w:ascii="Palatino Linotype" w:eastAsia="Book Antiqua" w:hAnsi="Palatino Linotype"/>
          <w:spacing w:val="1"/>
        </w:rPr>
        <w:t>Komunikasi Berkemajuan dalam Dinamika Media dan Budaya.</w:t>
      </w:r>
      <w:proofErr w:type="gramEnd"/>
      <w:r w:rsidRPr="008F2CCE">
        <w:rPr>
          <w:rFonts w:ascii="Palatino Linotype" w:eastAsia="Book Antiqua" w:hAnsi="Palatino Linotype"/>
          <w:spacing w:val="1"/>
        </w:rPr>
        <w:t xml:space="preserve"> </w:t>
      </w:r>
      <w:r w:rsidRPr="008F2CCE">
        <w:rPr>
          <w:rFonts w:ascii="Palatino Linotype" w:hAnsi="Palatino Linotype"/>
        </w:rPr>
        <w:t xml:space="preserve">Asosiasi Pendidikan Ilmu Komunikasi Perguruan Tinggi Muhammadiyah (APIK PTM). </w:t>
      </w:r>
      <w:proofErr w:type="gramStart"/>
      <w:r w:rsidRPr="008F2CCE">
        <w:rPr>
          <w:rFonts w:ascii="Palatino Linotype" w:hAnsi="Palatino Linotype"/>
        </w:rPr>
        <w:t>Online :</w:t>
      </w:r>
      <w:proofErr w:type="gramEnd"/>
      <w:r w:rsidRPr="008F2CCE">
        <w:rPr>
          <w:rFonts w:ascii="Palatino Linotype" w:hAnsi="Palatino Linotype"/>
        </w:rPr>
        <w:t xml:space="preserve"> </w:t>
      </w:r>
      <w:hyperlink r:id="rId31" w:anchor="page=212" w:history="1">
        <w:r w:rsidRPr="008F2CCE">
          <w:rPr>
            <w:rStyle w:val="Hyperlink"/>
            <w:rFonts w:ascii="Palatino Linotype" w:hAnsi="Palatino Linotype"/>
          </w:rPr>
          <w:t>https://core.ac.uk/download/pdf/198499188.pdf#page=212</w:t>
        </w:r>
      </w:hyperlink>
    </w:p>
    <w:p w:rsidR="00B36DCC" w:rsidRDefault="008F2CCE" w:rsidP="00B36DCC">
      <w:pPr>
        <w:spacing w:line="360" w:lineRule="auto"/>
        <w:ind w:left="709" w:right="93" w:hanging="709"/>
        <w:jc w:val="both"/>
        <w:rPr>
          <w:rFonts w:ascii="Palatino Linotype" w:hAnsi="Palatino Linotype"/>
          <w:i/>
          <w:lang w:val="id-ID"/>
        </w:rPr>
      </w:pPr>
      <w:proofErr w:type="gramStart"/>
      <w:r w:rsidRPr="008F2CCE">
        <w:rPr>
          <w:rFonts w:ascii="Palatino Linotype" w:hAnsi="Palatino Linotype"/>
        </w:rPr>
        <w:t>Brogi, A. (2009)</w:t>
      </w:r>
      <w:r w:rsidRPr="008F2CCE">
        <w:rPr>
          <w:rFonts w:ascii="Palatino Linotype" w:hAnsi="Palatino Linotype"/>
          <w:i/>
        </w:rPr>
        <w:t xml:space="preserve"> </w:t>
      </w:r>
      <w:r w:rsidRPr="008F2CCE">
        <w:rPr>
          <w:rFonts w:ascii="Palatino Linotype" w:hAnsi="Palatino Linotype"/>
        </w:rPr>
        <w:t>Air, Higiene dan Sanitasi, Majalah Kesehatan utnuk Pekerja Kesehatan Indonesia</w:t>
      </w:r>
      <w:r w:rsidRPr="008F2CCE">
        <w:rPr>
          <w:rFonts w:ascii="Palatino Linotype" w:hAnsi="Palatino Linotype"/>
          <w:i/>
        </w:rPr>
        <w:t>.</w:t>
      </w:r>
      <w:proofErr w:type="gramEnd"/>
    </w:p>
    <w:p w:rsidR="008F2CCE" w:rsidRPr="00B36DCC" w:rsidRDefault="008F2CCE" w:rsidP="00B36DCC">
      <w:pPr>
        <w:spacing w:line="360" w:lineRule="auto"/>
        <w:ind w:left="709" w:right="93" w:hanging="709"/>
        <w:jc w:val="both"/>
        <w:rPr>
          <w:rFonts w:ascii="Palatino Linotype" w:hAnsi="Palatino Linotype"/>
          <w:i/>
          <w:lang w:val="id-ID"/>
        </w:rPr>
      </w:pPr>
      <w:r w:rsidRPr="008F2CCE">
        <w:rPr>
          <w:rFonts w:ascii="Palatino Linotype" w:hAnsi="Palatino Linotype"/>
        </w:rPr>
        <w:t xml:space="preserve">S. Amanah. </w:t>
      </w:r>
      <w:proofErr w:type="gramStart"/>
      <w:r w:rsidRPr="008F2CCE">
        <w:rPr>
          <w:rFonts w:ascii="Palatino Linotype" w:hAnsi="Palatino Linotype"/>
        </w:rPr>
        <w:t xml:space="preserve">2010. </w:t>
      </w:r>
      <w:r w:rsidRPr="008F2CCE">
        <w:rPr>
          <w:rFonts w:ascii="Palatino Linotype" w:hAnsi="Palatino Linotype"/>
          <w:bCs/>
        </w:rPr>
        <w:t>Peran Komunikasi Pembangunan dalam Pemberdayaan Masyarakat Pesisir.</w:t>
      </w:r>
      <w:proofErr w:type="gramEnd"/>
      <w:r w:rsidRPr="008F2CCE">
        <w:rPr>
          <w:rFonts w:ascii="Palatino Linotype" w:hAnsi="Palatino Linotype"/>
          <w:bCs/>
        </w:rPr>
        <w:t xml:space="preserve"> Jurnal Komunikasi Pembangunan </w:t>
      </w:r>
      <w:r w:rsidRPr="008F2CCE">
        <w:rPr>
          <w:rFonts w:ascii="Palatino Linotype" w:hAnsi="Palatino Linotype"/>
        </w:rPr>
        <w:t>ISSN 1693-3699. Februari 2010, Vol. 08, No. 1</w:t>
      </w:r>
    </w:p>
    <w:p w:rsidR="008F2CCE" w:rsidRPr="008F2CCE" w:rsidRDefault="008F2CCE" w:rsidP="008F2CCE">
      <w:pPr>
        <w:autoSpaceDE w:val="0"/>
        <w:autoSpaceDN w:val="0"/>
        <w:adjustRightInd w:val="0"/>
        <w:spacing w:line="360" w:lineRule="auto"/>
        <w:jc w:val="both"/>
        <w:rPr>
          <w:rFonts w:ascii="Palatino Linotype" w:hAnsi="Palatino Linotype"/>
          <w:color w:val="000000"/>
          <w:lang w:val="id-ID"/>
        </w:rPr>
      </w:pPr>
    </w:p>
    <w:sectPr w:rsidR="008F2CCE" w:rsidRPr="008F2CCE" w:rsidSect="00E673B9">
      <w:type w:val="continuous"/>
      <w:pgSz w:w="11907" w:h="16840" w:code="9"/>
      <w:pgMar w:top="1699" w:right="1138" w:bottom="1138" w:left="1699" w:header="850" w:footer="454"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5D" w:rsidRDefault="000D7C5D" w:rsidP="0095359F">
      <w:r>
        <w:separator/>
      </w:r>
    </w:p>
  </w:endnote>
  <w:endnote w:type="continuationSeparator" w:id="0">
    <w:p w:rsidR="000D7C5D" w:rsidRDefault="000D7C5D" w:rsidP="0095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Pr="00EF0DF2" w:rsidRDefault="00E673B9" w:rsidP="004256F0">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rsidR="00E673B9" w:rsidRPr="00AD24FF" w:rsidRDefault="00E673B9" w:rsidP="00AD2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Pr="00EF0DF2" w:rsidRDefault="00E673B9" w:rsidP="004256F0">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rsidR="00E673B9" w:rsidRPr="00AD24FF" w:rsidRDefault="00E673B9" w:rsidP="00AD24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Pr="00EF0DF2" w:rsidRDefault="00E673B9" w:rsidP="004256F0">
    <w:pPr>
      <w:pStyle w:val="Footer"/>
      <w:jc w:val="center"/>
    </w:pPr>
    <w:r w:rsidRPr="004D4690">
      <w:rPr>
        <w:rFonts w:ascii="Cambria" w:hAnsi="Cambria"/>
        <w:sz w:val="20"/>
        <w:szCs w:val="22"/>
        <w:lang w:val="id-ID"/>
      </w:rPr>
      <w:t>C</w:t>
    </w:r>
    <w:r w:rsidR="00C60269">
      <w:rPr>
        <w:rFonts w:ascii="Cambria" w:hAnsi="Cambria"/>
        <w:sz w:val="20"/>
        <w:szCs w:val="22"/>
        <w:lang w:val="id-ID"/>
      </w:rPr>
      <w:t>opyright © 2021</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rsidR="00E673B9" w:rsidRPr="004256F0" w:rsidRDefault="00E673B9" w:rsidP="004256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9F" w:rsidRPr="00EF0DF2" w:rsidRDefault="0095359F" w:rsidP="00F57217">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sz w:val="20"/>
        <w:szCs w:val="22"/>
        <w:lang w:val="id-ID"/>
      </w:rPr>
      <w:t>Ekspresi Seni</w:t>
    </w:r>
    <w:r w:rsidRPr="004D4690">
      <w:rPr>
        <w:rFonts w:ascii="Cambria" w:hAnsi="Cambria"/>
        <w:sz w:val="20"/>
        <w:szCs w:val="22"/>
        <w:lang w:val="id-ID"/>
      </w:rPr>
      <w:t xml:space="preserve">, ISSN </w:t>
    </w:r>
    <w:r>
      <w:rPr>
        <w:rFonts w:ascii="Cambria" w:hAnsi="Cambria"/>
        <w:sz w:val="20"/>
        <w:szCs w:val="22"/>
        <w:lang w:val="id-ID"/>
      </w:rPr>
      <w:t>1412-1662</w:t>
    </w:r>
    <w:r>
      <w:rPr>
        <w:rFonts w:ascii="Cambria" w:hAnsi="Cambria"/>
        <w:sz w:val="20"/>
        <w:szCs w:val="22"/>
      </w:rPr>
      <w:t xml:space="preserve">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bCs/>
        <w:sz w:val="20"/>
        <w:szCs w:val="22"/>
        <w:lang w:val="id-ID"/>
      </w:rPr>
      <w:t>2580-2208</w:t>
    </w:r>
    <w:r>
      <w:rPr>
        <w:rFonts w:ascii="Cambria" w:hAnsi="Cambria"/>
        <w:bCs/>
        <w:sz w:val="20"/>
        <w:szCs w:val="22"/>
      </w:rPr>
      <w:t xml:space="preserve"> (online)</w:t>
    </w:r>
  </w:p>
  <w:p w:rsidR="0095359F" w:rsidRPr="00B637F6" w:rsidRDefault="0095359F" w:rsidP="00F572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95" w:rsidRPr="00EF0DF2" w:rsidRDefault="00911A95" w:rsidP="00911A95">
    <w:pPr>
      <w:pStyle w:val="Footer"/>
      <w:jc w:val="center"/>
    </w:pPr>
    <w:r w:rsidRPr="004D4690">
      <w:rPr>
        <w:rFonts w:ascii="Cambria" w:hAnsi="Cambria"/>
        <w:sz w:val="20"/>
        <w:szCs w:val="22"/>
        <w:lang w:val="id-ID"/>
      </w:rPr>
      <w:t>C</w:t>
    </w:r>
    <w:r w:rsidR="00876DD2">
      <w:rPr>
        <w:rFonts w:ascii="Cambria" w:hAnsi="Cambria"/>
        <w:sz w:val="20"/>
        <w:szCs w:val="22"/>
        <w:lang w:val="id-ID"/>
      </w:rPr>
      <w:t>opyright © 2021</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rsidR="0095359F" w:rsidRPr="00B637F6" w:rsidRDefault="0095359F" w:rsidP="00F572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95" w:rsidRPr="00EF0DF2" w:rsidRDefault="00911A95" w:rsidP="00911A95">
    <w:pPr>
      <w:pStyle w:val="Footer"/>
      <w:jc w:val="center"/>
    </w:pPr>
    <w:r w:rsidRPr="004D4690">
      <w:rPr>
        <w:rFonts w:ascii="Cambria" w:hAnsi="Cambria"/>
        <w:sz w:val="20"/>
        <w:szCs w:val="22"/>
        <w:lang w:val="id-ID"/>
      </w:rPr>
      <w:t>C</w:t>
    </w:r>
    <w:r>
      <w:rPr>
        <w:rFonts w:ascii="Cambria" w:hAnsi="Cambria"/>
        <w:sz w:val="20"/>
        <w:szCs w:val="22"/>
        <w:lang w:val="id-ID"/>
      </w:rPr>
      <w:t>opyright © 201</w:t>
    </w:r>
    <w:r>
      <w:rPr>
        <w:rFonts w:ascii="Cambria" w:hAnsi="Cambria"/>
        <w:sz w:val="20"/>
        <w:szCs w:val="22"/>
      </w:rPr>
      <w:t>8</w:t>
    </w:r>
    <w:r w:rsidRPr="004D4690">
      <w:rPr>
        <w:rFonts w:ascii="Cambria" w:hAnsi="Cambria"/>
        <w:sz w:val="20"/>
        <w:szCs w:val="22"/>
        <w:lang w:val="id-ID"/>
      </w:rPr>
      <w:t xml:space="preserve">, Jurnal </w:t>
    </w:r>
    <w:r>
      <w:rPr>
        <w:rFonts w:ascii="Cambria" w:hAnsi="Cambria"/>
        <w:b/>
        <w:sz w:val="20"/>
        <w:szCs w:val="22"/>
      </w:rPr>
      <w:t>Batoboh</w:t>
    </w:r>
    <w:r w:rsidRPr="004D4690">
      <w:rPr>
        <w:rFonts w:ascii="Cambria" w:hAnsi="Cambria"/>
        <w:sz w:val="20"/>
        <w:szCs w:val="22"/>
        <w:lang w:val="id-ID"/>
      </w:rPr>
      <w:t xml:space="preserve">, ISSN </w:t>
    </w:r>
    <w:r>
      <w:rPr>
        <w:rFonts w:ascii="Cambria" w:hAnsi="Cambria"/>
        <w:sz w:val="20"/>
        <w:szCs w:val="22"/>
      </w:rPr>
      <w:t xml:space="preserve"> 2548-5458 (print)</w:t>
    </w:r>
    <w:r>
      <w:rPr>
        <w:rFonts w:ascii="Cambria" w:hAnsi="Cambria"/>
        <w:sz w:val="20"/>
        <w:szCs w:val="22"/>
        <w:lang w:val="id-ID"/>
      </w:rPr>
      <w:t xml:space="preserve">, </w:t>
    </w:r>
    <w:r w:rsidRPr="00605711">
      <w:rPr>
        <w:rFonts w:ascii="Cambria" w:hAnsi="Cambria"/>
        <w:sz w:val="20"/>
        <w:szCs w:val="22"/>
        <w:lang w:val="id-ID"/>
      </w:rPr>
      <w:t xml:space="preserve">ISSN </w:t>
    </w:r>
    <w:r>
      <w:rPr>
        <w:rFonts w:ascii="Cambria" w:hAnsi="Cambria"/>
        <w:sz w:val="20"/>
        <w:szCs w:val="22"/>
      </w:rPr>
      <w:t>2599-1906</w:t>
    </w:r>
    <w:r>
      <w:rPr>
        <w:rFonts w:ascii="Cambria" w:hAnsi="Cambria"/>
        <w:bCs/>
        <w:sz w:val="20"/>
        <w:szCs w:val="22"/>
      </w:rPr>
      <w:t xml:space="preserve"> (online)</w:t>
    </w:r>
  </w:p>
  <w:p w:rsidR="0095359F" w:rsidRPr="00911A95" w:rsidRDefault="0095359F" w:rsidP="00911A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5D" w:rsidRDefault="000D7C5D" w:rsidP="0095359F">
      <w:r>
        <w:separator/>
      </w:r>
    </w:p>
  </w:footnote>
  <w:footnote w:type="continuationSeparator" w:id="0">
    <w:p w:rsidR="000D7C5D" w:rsidRDefault="000D7C5D" w:rsidP="00953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Default="00E673B9" w:rsidP="00E05BCF">
    <w:pPr>
      <w:pStyle w:val="Header"/>
      <w:jc w:val="center"/>
      <w:rPr>
        <w:rFonts w:ascii="Cambria" w:hAnsi="Cambria"/>
        <w:b/>
        <w:sz w:val="22"/>
        <w:szCs w:val="22"/>
        <w:lang w:val="id-ID"/>
      </w:rPr>
    </w:pPr>
    <w:r w:rsidRPr="00E05BCF">
      <w:rPr>
        <w:rFonts w:ascii="Cambria" w:hAnsi="Cambria"/>
        <w:b/>
        <w:noProof/>
        <w:sz w:val="22"/>
        <w:szCs w:val="22"/>
        <w:lang w:val="id-ID" w:eastAsia="id-ID"/>
      </w:rPr>
      <w:drawing>
        <wp:anchor distT="0" distB="0" distL="114300" distR="114300" simplePos="0" relativeHeight="251660800" behindDoc="1" locked="0" layoutInCell="1" allowOverlap="1" wp14:anchorId="73F08663" wp14:editId="6D607B2C">
          <wp:simplePos x="0" y="0"/>
          <wp:positionH relativeFrom="column">
            <wp:posOffset>-907415</wp:posOffset>
          </wp:positionH>
          <wp:positionV relativeFrom="paragraph">
            <wp:posOffset>-244475</wp:posOffset>
          </wp:positionV>
          <wp:extent cx="1590675" cy="590550"/>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Pr="004D4690">
      <w:rPr>
        <w:rFonts w:ascii="Cambria" w:hAnsi="Cambria"/>
        <w:b/>
        <w:sz w:val="22"/>
        <w:szCs w:val="22"/>
        <w:lang w:val="id-ID"/>
      </w:rPr>
      <w:t xml:space="preserve">Jurnal </w:t>
    </w:r>
    <w:r>
      <w:rPr>
        <w:rFonts w:ascii="Cambria" w:hAnsi="Cambria"/>
        <w:b/>
        <w:sz w:val="22"/>
        <w:szCs w:val="22"/>
      </w:rPr>
      <w:t>Batoboh</w:t>
    </w:r>
    <w:r>
      <w:rPr>
        <w:rFonts w:ascii="Cambria" w:hAnsi="Cambria"/>
        <w:b/>
        <w:sz w:val="22"/>
        <w:szCs w:val="22"/>
        <w:lang w:val="id-ID"/>
      </w:rPr>
      <w:t>, Vol…</w:t>
    </w:r>
    <w:r>
      <w:rPr>
        <w:rFonts w:ascii="Cambria" w:hAnsi="Cambria"/>
        <w:b/>
        <w:sz w:val="22"/>
        <w:szCs w:val="22"/>
      </w:rPr>
      <w:t>.</w:t>
    </w:r>
    <w:r>
      <w:rPr>
        <w:rFonts w:ascii="Cambria" w:hAnsi="Cambria"/>
        <w:b/>
        <w:sz w:val="22"/>
        <w:szCs w:val="22"/>
        <w:lang w:val="id-ID"/>
      </w:rPr>
      <w:t xml:space="preserve">  , No…</w:t>
    </w:r>
    <w:r>
      <w:rPr>
        <w:rFonts w:ascii="Cambria" w:hAnsi="Cambria"/>
        <w:b/>
        <w:sz w:val="22"/>
        <w:szCs w:val="22"/>
      </w:rPr>
      <w:t>.</w:t>
    </w:r>
    <w:r>
      <w:rPr>
        <w:rFonts w:ascii="Cambria" w:hAnsi="Cambria"/>
        <w:b/>
        <w:sz w:val="22"/>
        <w:szCs w:val="22"/>
        <w:lang w:val="id-ID"/>
      </w:rPr>
      <w:t xml:space="preserve"> , </w:t>
    </w:r>
    <w:r>
      <w:rPr>
        <w:rFonts w:ascii="Cambria" w:hAnsi="Cambria"/>
        <w:b/>
        <w:sz w:val="22"/>
        <w:szCs w:val="22"/>
      </w:rPr>
      <w:t>Maret</w:t>
    </w:r>
    <w:r>
      <w:rPr>
        <w:rFonts w:ascii="Cambria" w:hAnsi="Cambria"/>
        <w:b/>
        <w:sz w:val="22"/>
        <w:szCs w:val="22"/>
        <w:lang w:val="id-ID"/>
      </w:rPr>
      <w:t>/</w:t>
    </w:r>
    <w:r>
      <w:rPr>
        <w:rFonts w:ascii="Cambria" w:hAnsi="Cambria"/>
        <w:b/>
        <w:sz w:val="22"/>
        <w:szCs w:val="22"/>
      </w:rPr>
      <w:t>Oktob</w:t>
    </w:r>
    <w:r>
      <w:rPr>
        <w:rFonts w:ascii="Cambria" w:hAnsi="Cambria"/>
        <w:b/>
        <w:sz w:val="22"/>
        <w:szCs w:val="22"/>
        <w:lang w:val="id-ID"/>
      </w:rPr>
      <w:t xml:space="preserve">er  (Tahun) </w:t>
    </w:r>
  </w:p>
  <w:p w:rsidR="00E673B9" w:rsidRPr="00B859C6" w:rsidRDefault="00E673B9" w:rsidP="00E05BCF">
    <w:pPr>
      <w:pStyle w:val="Header"/>
      <w:jc w:val="center"/>
      <w:rPr>
        <w:rFonts w:ascii="Cambria" w:hAnsi="Cambria"/>
        <w:sz w:val="22"/>
        <w:szCs w:val="22"/>
        <w:lang w:val="id-ID"/>
      </w:rPr>
    </w:pPr>
    <w:r>
      <w:rPr>
        <w:rFonts w:ascii="Cambria" w:hAnsi="Cambria"/>
        <w:sz w:val="22"/>
        <w:szCs w:val="22"/>
        <w:lang w:val="id-ID"/>
      </w:rPr>
      <w:t>Nama Penulis</w:t>
    </w:r>
  </w:p>
  <w:p w:rsidR="00E673B9" w:rsidRPr="00B859C6" w:rsidRDefault="00E673B9" w:rsidP="004256F0">
    <w:pPr>
      <w:pStyle w:val="Header"/>
      <w:jc w:val="center"/>
      <w:rPr>
        <w:rFonts w:ascii="Cambria" w:hAnsi="Cambria"/>
        <w:sz w:val="22"/>
        <w:szCs w:val="22"/>
        <w:lang w:val="id-ID"/>
      </w:rPr>
    </w:pPr>
  </w:p>
  <w:p w:rsidR="00E673B9" w:rsidRPr="004256F0" w:rsidRDefault="00E673B9" w:rsidP="00E05BCF">
    <w:pPr>
      <w:pStyle w:val="Header"/>
      <w:tabs>
        <w:tab w:val="clear" w:pos="4320"/>
        <w:tab w:val="clear" w:pos="8640"/>
        <w:tab w:val="left" w:pos="3450"/>
      </w:tabs>
      <w:rPr>
        <w:szCs w:val="22"/>
      </w:rPr>
    </w:pPr>
    <w:r>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Default="00E673B9" w:rsidP="00B637F6">
    <w:pPr>
      <w:pStyle w:val="Header"/>
      <w:jc w:val="center"/>
      <w:rPr>
        <w:rFonts w:ascii="Cambria" w:hAnsi="Cambria"/>
        <w:b/>
        <w:sz w:val="22"/>
        <w:szCs w:val="22"/>
      </w:rPr>
    </w:pPr>
    <w:r>
      <w:rPr>
        <w:rFonts w:ascii="Cambria" w:hAnsi="Cambria"/>
        <w:b/>
        <w:noProof/>
        <w:sz w:val="22"/>
        <w:szCs w:val="22"/>
        <w:lang w:val="id-ID" w:eastAsia="id-ID"/>
      </w:rPr>
      <w:drawing>
        <wp:anchor distT="0" distB="0" distL="114300" distR="114300" simplePos="0" relativeHeight="251659776" behindDoc="1" locked="0" layoutInCell="1" allowOverlap="1" wp14:anchorId="296246E4" wp14:editId="3A464EB4">
          <wp:simplePos x="0" y="0"/>
          <wp:positionH relativeFrom="column">
            <wp:posOffset>-945515</wp:posOffset>
          </wp:positionH>
          <wp:positionV relativeFrom="paragraph">
            <wp:posOffset>-292100</wp:posOffset>
          </wp:positionV>
          <wp:extent cx="1590675" cy="59055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p>
  <w:p w:rsidR="00E673B9" w:rsidRDefault="00E673B9" w:rsidP="00E05BCF">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rPr>
      <w:t>Batoboh</w:t>
    </w:r>
    <w:r>
      <w:rPr>
        <w:rFonts w:ascii="Cambria" w:hAnsi="Cambria"/>
        <w:b/>
        <w:sz w:val="22"/>
        <w:szCs w:val="22"/>
        <w:lang w:val="id-ID"/>
      </w:rPr>
      <w:t>, Vol…</w:t>
    </w:r>
    <w:r>
      <w:rPr>
        <w:rFonts w:ascii="Cambria" w:hAnsi="Cambria"/>
        <w:b/>
        <w:sz w:val="22"/>
        <w:szCs w:val="22"/>
      </w:rPr>
      <w:t>.</w:t>
    </w:r>
    <w:r>
      <w:rPr>
        <w:rFonts w:ascii="Cambria" w:hAnsi="Cambria"/>
        <w:b/>
        <w:sz w:val="22"/>
        <w:szCs w:val="22"/>
        <w:lang w:val="id-ID"/>
      </w:rPr>
      <w:t xml:space="preserve">  , No…</w:t>
    </w:r>
    <w:r>
      <w:rPr>
        <w:rFonts w:ascii="Cambria" w:hAnsi="Cambria"/>
        <w:b/>
        <w:sz w:val="22"/>
        <w:szCs w:val="22"/>
      </w:rPr>
      <w:t>.</w:t>
    </w:r>
    <w:r>
      <w:rPr>
        <w:rFonts w:ascii="Cambria" w:hAnsi="Cambria"/>
        <w:b/>
        <w:sz w:val="22"/>
        <w:szCs w:val="22"/>
        <w:lang w:val="id-ID"/>
      </w:rPr>
      <w:t xml:space="preserve"> , </w:t>
    </w:r>
    <w:r>
      <w:rPr>
        <w:rFonts w:ascii="Cambria" w:hAnsi="Cambria"/>
        <w:b/>
        <w:sz w:val="22"/>
        <w:szCs w:val="22"/>
      </w:rPr>
      <w:t>Maret</w:t>
    </w:r>
    <w:r>
      <w:rPr>
        <w:rFonts w:ascii="Cambria" w:hAnsi="Cambria"/>
        <w:b/>
        <w:sz w:val="22"/>
        <w:szCs w:val="22"/>
        <w:lang w:val="id-ID"/>
      </w:rPr>
      <w:t>/</w:t>
    </w:r>
    <w:r>
      <w:rPr>
        <w:rFonts w:ascii="Cambria" w:hAnsi="Cambria"/>
        <w:b/>
        <w:sz w:val="22"/>
        <w:szCs w:val="22"/>
      </w:rPr>
      <w:t>Oktob</w:t>
    </w:r>
    <w:r>
      <w:rPr>
        <w:rFonts w:ascii="Cambria" w:hAnsi="Cambria"/>
        <w:b/>
        <w:sz w:val="22"/>
        <w:szCs w:val="22"/>
        <w:lang w:val="id-ID"/>
      </w:rPr>
      <w:t xml:space="preserve">er  (Tahun) </w:t>
    </w:r>
  </w:p>
  <w:p w:rsidR="00E673B9" w:rsidRPr="00B859C6" w:rsidRDefault="00E673B9" w:rsidP="00E05BCF">
    <w:pPr>
      <w:pStyle w:val="Header"/>
      <w:jc w:val="center"/>
      <w:rPr>
        <w:rFonts w:ascii="Cambria" w:hAnsi="Cambria"/>
        <w:sz w:val="22"/>
        <w:szCs w:val="22"/>
        <w:lang w:val="id-ID"/>
      </w:rPr>
    </w:pPr>
    <w:r>
      <w:rPr>
        <w:rFonts w:ascii="Cambria" w:hAnsi="Cambria"/>
        <w:sz w:val="22"/>
        <w:szCs w:val="22"/>
        <w:lang w:val="id-ID"/>
      </w:rPr>
      <w:t>Nama Penulis</w:t>
    </w:r>
  </w:p>
  <w:p w:rsidR="00E673B9" w:rsidRPr="00B637F6" w:rsidRDefault="00E673B9" w:rsidP="00B637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B9" w:rsidRPr="006B0A1A" w:rsidRDefault="00E673B9" w:rsidP="006B0A1A">
    <w:pPr>
      <w:pStyle w:val="Header"/>
      <w:spacing w:before="120"/>
      <w:jc w:val="center"/>
      <w:rPr>
        <w:rFonts w:ascii="Cambria" w:hAnsi="Cambria" w:cs="Arial"/>
        <w:b/>
        <w:sz w:val="32"/>
      </w:rPr>
    </w:pPr>
    <w:r>
      <w:rPr>
        <w:rFonts w:ascii="Cambria" w:hAnsi="Cambria" w:cs="Arial"/>
        <w:b/>
        <w:noProof/>
        <w:sz w:val="22"/>
        <w:lang w:val="id-ID" w:eastAsia="id-ID"/>
      </w:rPr>
      <w:drawing>
        <wp:anchor distT="0" distB="0" distL="114300" distR="114300" simplePos="0" relativeHeight="251658752" behindDoc="1" locked="0" layoutInCell="1" allowOverlap="1" wp14:anchorId="364619DF" wp14:editId="3A5B489E">
          <wp:simplePos x="0" y="0"/>
          <wp:positionH relativeFrom="column">
            <wp:posOffset>-326390</wp:posOffset>
          </wp:positionH>
          <wp:positionV relativeFrom="paragraph">
            <wp:posOffset>117475</wp:posOffset>
          </wp:positionV>
          <wp:extent cx="1590675" cy="590550"/>
          <wp:effectExtent l="19050" t="0" r="952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Pr="00220D8E">
      <w:rPr>
        <w:rFonts w:ascii="Cambria" w:hAnsi="Cambria" w:cs="Arial"/>
        <w:b/>
        <w:noProof/>
        <w:sz w:val="22"/>
        <w:lang w:val="id-ID" w:eastAsia="id-ID"/>
      </w:rPr>
      <w:drawing>
        <wp:anchor distT="0" distB="0" distL="114300" distR="114300" simplePos="0" relativeHeight="251657728" behindDoc="1" locked="0" layoutInCell="1" allowOverlap="1" wp14:anchorId="5AFDAF9C" wp14:editId="5146E82F">
          <wp:simplePos x="0" y="0"/>
          <wp:positionH relativeFrom="column">
            <wp:posOffset>5092065</wp:posOffset>
          </wp:positionH>
          <wp:positionV relativeFrom="paragraph">
            <wp:posOffset>115570</wp:posOffset>
          </wp:positionV>
          <wp:extent cx="709930" cy="552450"/>
          <wp:effectExtent l="0" t="0" r="0" b="0"/>
          <wp:wrapNone/>
          <wp:docPr id="22" name="Picture 3" descr="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552450"/>
                  </a:xfrm>
                  <a:prstGeom prst="rect">
                    <a:avLst/>
                  </a:prstGeom>
                  <a:noFill/>
                  <a:ln>
                    <a:noFill/>
                  </a:ln>
                </pic:spPr>
              </pic:pic>
            </a:graphicData>
          </a:graphic>
        </wp:anchor>
      </w:drawing>
    </w:r>
    <w:r>
      <w:rPr>
        <w:rFonts w:ascii="Cambria" w:hAnsi="Cambria" w:cs="Arial"/>
        <w:b/>
        <w:sz w:val="32"/>
      </w:rPr>
      <w:t>BATOBOH</w:t>
    </w:r>
  </w:p>
  <w:p w:rsidR="00E673B9" w:rsidRPr="00BB3C8A" w:rsidRDefault="00E673B9" w:rsidP="006B0A1A">
    <w:pPr>
      <w:pStyle w:val="Header"/>
      <w:spacing w:before="120"/>
      <w:jc w:val="center"/>
      <w:rPr>
        <w:rFonts w:ascii="Cambria" w:hAnsi="Cambria" w:cs="Arial"/>
        <w:b/>
        <w:sz w:val="30"/>
        <w:lang w:val="id-ID"/>
      </w:rPr>
    </w:pPr>
    <w:r w:rsidRPr="00BB3C8A">
      <w:rPr>
        <w:rFonts w:ascii="Cambria" w:hAnsi="Cambria" w:cs="Arial"/>
        <w:b/>
        <w:sz w:val="30"/>
        <w:lang w:val="id-ID"/>
      </w:rPr>
      <w:t xml:space="preserve">Jurnal </w:t>
    </w:r>
    <w:r>
      <w:rPr>
        <w:rFonts w:ascii="Cambria" w:hAnsi="Cambria" w:cs="Arial"/>
        <w:b/>
        <w:sz w:val="30"/>
      </w:rPr>
      <w:t>Pengabdian Pada Masyarakat</w:t>
    </w:r>
  </w:p>
  <w:p w:rsidR="00E673B9" w:rsidRDefault="00E673B9" w:rsidP="006B0A1A">
    <w:pPr>
      <w:pStyle w:val="Header"/>
      <w:tabs>
        <w:tab w:val="clear" w:pos="8640"/>
      </w:tabs>
      <w:jc w:val="center"/>
      <w:rPr>
        <w:rFonts w:ascii="Cambria" w:hAnsi="Cambria" w:cs="Arial"/>
        <w:b/>
        <w:i/>
        <w:sz w:val="20"/>
        <w:szCs w:val="20"/>
        <w:lang w:val="id-ID"/>
      </w:rPr>
    </w:pPr>
  </w:p>
  <w:p w:rsidR="00E673B9" w:rsidRPr="00AD24FF" w:rsidRDefault="00E673B9" w:rsidP="00AD24FF">
    <w:pPr>
      <w:jc w:val="center"/>
    </w:pPr>
    <w:r w:rsidRPr="007D193C">
      <w:rPr>
        <w:rFonts w:ascii="Cambria" w:hAnsi="Cambria" w:cs="Arial"/>
        <w:b/>
        <w:i/>
        <w:sz w:val="20"/>
        <w:szCs w:val="20"/>
        <w:lang w:val="id-ID"/>
      </w:rPr>
      <w:t>Available online at</w:t>
    </w:r>
    <w:r>
      <w:rPr>
        <w:rFonts w:ascii="Cambria" w:hAnsi="Cambria" w:cs="Arial"/>
        <w:b/>
        <w:i/>
        <w:sz w:val="20"/>
        <w:szCs w:val="20"/>
        <w:lang w:val="id-ID"/>
      </w:rPr>
      <w:t>:</w:t>
    </w:r>
    <w:r w:rsidRPr="00220D8E">
      <w:rPr>
        <w:rFonts w:ascii="Cambria" w:hAnsi="Cambria" w:cs="Arial"/>
        <w:b/>
        <w:i/>
        <w:sz w:val="20"/>
        <w:szCs w:val="20"/>
        <w:lang w:val="id-ID"/>
      </w:rPr>
      <w:t>https://journal.isi-padang</w:t>
    </w:r>
    <w:r>
      <w:rPr>
        <w:rFonts w:ascii="Cambria" w:hAnsi="Cambria" w:cs="Arial"/>
        <w:b/>
        <w:i/>
        <w:sz w:val="20"/>
        <w:szCs w:val="20"/>
        <w:lang w:val="id-ID"/>
      </w:rPr>
      <w:t>panjang.ac.id/index.php/</w:t>
    </w:r>
    <w:r>
      <w:rPr>
        <w:rFonts w:ascii="Cambria" w:hAnsi="Cambria" w:cs="Arial"/>
        <w:b/>
        <w:i/>
        <w:sz w:val="20"/>
        <w:szCs w:val="20"/>
      </w:rPr>
      <w:t>Batoboh</w:t>
    </w:r>
  </w:p>
  <w:p w:rsidR="00E673B9" w:rsidRPr="006B0A1A" w:rsidRDefault="00E673B9" w:rsidP="006B0A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9F" w:rsidRDefault="0095359F" w:rsidP="00F57217">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lang w:val="id-ID"/>
      </w:rPr>
      <w:t xml:space="preserve">Ekspresi Seni, Vol.     , No.      , Juni/November  (Tahun) </w:t>
    </w:r>
  </w:p>
  <w:p w:rsidR="0095359F" w:rsidRPr="00B859C6" w:rsidRDefault="0095359F" w:rsidP="00F57217">
    <w:pPr>
      <w:pStyle w:val="Header"/>
      <w:jc w:val="center"/>
      <w:rPr>
        <w:rFonts w:ascii="Cambria" w:hAnsi="Cambria"/>
        <w:sz w:val="22"/>
        <w:szCs w:val="22"/>
        <w:lang w:val="id-ID"/>
      </w:rPr>
    </w:pPr>
    <w:r>
      <w:rPr>
        <w:rFonts w:ascii="Cambria" w:hAnsi="Cambria"/>
        <w:sz w:val="22"/>
        <w:szCs w:val="22"/>
        <w:lang w:val="id-ID"/>
      </w:rPr>
      <w:t>Nama Penulis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95" w:rsidRPr="00E933D0" w:rsidRDefault="000D7C5D" w:rsidP="00911A95">
    <w:pPr>
      <w:pStyle w:val="Header"/>
      <w:jc w:val="center"/>
      <w:rPr>
        <w:rFonts w:ascii="Cambria" w:hAnsi="Cambria"/>
        <w:b/>
        <w:sz w:val="22"/>
        <w:szCs w:val="22"/>
      </w:rPr>
    </w:pPr>
    <w:sdt>
      <w:sdtPr>
        <w:rPr>
          <w:rFonts w:ascii="Cambria" w:hAnsi="Cambria"/>
          <w:i/>
          <w:sz w:val="22"/>
          <w:szCs w:val="22"/>
          <w:lang w:val="id-ID"/>
        </w:rPr>
        <w:id w:val="665510634"/>
        <w:docPartObj>
          <w:docPartGallery w:val="Page Numbers (Margins)"/>
          <w:docPartUnique/>
        </w:docPartObj>
      </w:sdtPr>
      <w:sdtEndPr/>
      <w:sdtContent>
        <w:r w:rsidR="003D245F">
          <w:rPr>
            <w:rFonts w:ascii="Cambria" w:hAnsi="Cambria"/>
            <w:i/>
            <w:noProof/>
            <w:sz w:val="22"/>
            <w:szCs w:val="22"/>
            <w:lang w:val="id-ID" w:eastAsia="id-ID"/>
          </w:rPr>
          <mc:AlternateContent>
            <mc:Choice Requires="wps">
              <w:drawing>
                <wp:anchor distT="0" distB="0" distL="114300" distR="114300" simplePos="0" relativeHeight="251663360" behindDoc="0" locked="0" layoutInCell="0" allowOverlap="1" wp14:anchorId="6E464215" wp14:editId="18621C76">
                  <wp:simplePos x="0" y="0"/>
                  <wp:positionH relativeFrom="rightMargin">
                    <wp:align>right</wp:align>
                  </wp:positionH>
                  <mc:AlternateContent>
                    <mc:Choice Requires="wp14">
                      <wp:positionV relativeFrom="margin">
                        <wp14:pctPosVOffset>10000</wp14:pctPosVOffset>
                      </wp:positionV>
                    </mc:Choice>
                    <mc:Fallback>
                      <wp:positionV relativeFrom="page">
                        <wp:posOffset>1967865</wp:posOffset>
                      </wp:positionV>
                    </mc:Fallback>
                  </mc:AlternateContent>
                  <wp:extent cx="649605" cy="28575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FA5B40">
                                <w:rPr>
                                  <w:noProof/>
                                </w:rPr>
                                <w:t>17</w:t>
                              </w:r>
                              <w:r w:rsidR="00EE1F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2" o:spid="_x0000_s1026" style="position:absolute;left:0;text-align:left;margin-left:-.05pt;margin-top:0;width:51.15pt;height:22.5pt;z-index:251663360;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" o:allowincell="f" stroked="f">
                  <v:textbox style="mso-fit-shape-to-text:t" inset="0,,0">
                    <w:txbxContent>
                      <w:p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FA5B40">
                          <w:rPr>
                            <w:noProof/>
                          </w:rPr>
                          <w:t>17</w:t>
                        </w:r>
                        <w:r w:rsidR="00EE1F0B">
                          <w:rPr>
                            <w:noProof/>
                          </w:rPr>
                          <w:fldChar w:fldCharType="end"/>
                        </w:r>
                      </w:p>
                    </w:txbxContent>
                  </v:textbox>
                  <w10:wrap anchorx="margin" anchory="margin"/>
                </v:rect>
              </w:pict>
            </mc:Fallback>
          </mc:AlternateContent>
        </w:r>
      </w:sdtContent>
    </w:sdt>
    <w:r w:rsidR="00911A95" w:rsidRPr="00911A95">
      <w:rPr>
        <w:rFonts w:ascii="Cambria" w:hAnsi="Cambria"/>
        <w:b/>
        <w:noProof/>
        <w:sz w:val="22"/>
        <w:szCs w:val="22"/>
      </w:rPr>
      <w:t xml:space="preserve"> </w:t>
    </w:r>
    <w:r w:rsidR="00911A95" w:rsidRPr="00911A95">
      <w:rPr>
        <w:rFonts w:ascii="Cambria" w:hAnsi="Cambria"/>
        <w:i/>
        <w:noProof/>
        <w:sz w:val="22"/>
        <w:szCs w:val="22"/>
        <w:lang w:val="id-ID" w:eastAsia="id-ID"/>
      </w:rPr>
      <w:drawing>
        <wp:anchor distT="0" distB="0" distL="114300" distR="114300" simplePos="0" relativeHeight="251655680" behindDoc="1" locked="0" layoutInCell="1" allowOverlap="1" wp14:anchorId="06EAA606" wp14:editId="72EFEEC5">
          <wp:simplePos x="0" y="0"/>
          <wp:positionH relativeFrom="column">
            <wp:posOffset>-907415</wp:posOffset>
          </wp:positionH>
          <wp:positionV relativeFrom="paragraph">
            <wp:posOffset>-241300</wp:posOffset>
          </wp:positionV>
          <wp:extent cx="1590675" cy="590550"/>
          <wp:effectExtent l="19050" t="0" r="9525"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00911A95" w:rsidRPr="00911A95">
      <w:rPr>
        <w:rFonts w:ascii="Cambria" w:hAnsi="Cambria"/>
        <w:b/>
        <w:sz w:val="22"/>
        <w:szCs w:val="22"/>
        <w:lang w:val="id-ID"/>
      </w:rPr>
      <w:t xml:space="preserve"> </w:t>
    </w:r>
  </w:p>
  <w:p w:rsidR="004F7974" w:rsidRDefault="004F7974" w:rsidP="004F7974">
    <w:pPr>
      <w:pStyle w:val="Header"/>
      <w:jc w:val="center"/>
      <w:rPr>
        <w:rFonts w:ascii="Cambria" w:hAnsi="Cambria"/>
        <w:b/>
        <w:sz w:val="22"/>
        <w:szCs w:val="22"/>
        <w:lang w:val="id-ID"/>
      </w:rPr>
    </w:pPr>
    <w:r w:rsidRPr="004D4690">
      <w:rPr>
        <w:rFonts w:ascii="Cambria" w:hAnsi="Cambria"/>
        <w:b/>
        <w:sz w:val="22"/>
        <w:szCs w:val="22"/>
        <w:lang w:val="id-ID"/>
      </w:rPr>
      <w:t xml:space="preserve">Jurnal </w:t>
    </w:r>
    <w:r>
      <w:rPr>
        <w:rFonts w:ascii="Cambria" w:hAnsi="Cambria"/>
        <w:b/>
        <w:sz w:val="22"/>
        <w:szCs w:val="22"/>
      </w:rPr>
      <w:t>Batoboh</w:t>
    </w:r>
    <w:r w:rsidR="009444DF">
      <w:rPr>
        <w:rFonts w:ascii="Cambria" w:hAnsi="Cambria"/>
        <w:b/>
        <w:sz w:val="22"/>
        <w:szCs w:val="22"/>
        <w:lang w:val="id-ID"/>
      </w:rPr>
      <w:t>, Vol 6  , No 1</w:t>
    </w:r>
    <w:r>
      <w:rPr>
        <w:rFonts w:ascii="Cambria" w:hAnsi="Cambria"/>
        <w:b/>
        <w:sz w:val="22"/>
        <w:szCs w:val="22"/>
        <w:lang w:val="id-ID"/>
      </w:rPr>
      <w:t xml:space="preserve"> , </w:t>
    </w:r>
    <w:r>
      <w:rPr>
        <w:rFonts w:ascii="Cambria" w:hAnsi="Cambria"/>
        <w:b/>
        <w:sz w:val="22"/>
        <w:szCs w:val="22"/>
      </w:rPr>
      <w:t>Maret</w:t>
    </w:r>
    <w:r w:rsidR="009444DF">
      <w:rPr>
        <w:rFonts w:ascii="Cambria" w:hAnsi="Cambria"/>
        <w:b/>
        <w:sz w:val="22"/>
        <w:szCs w:val="22"/>
        <w:lang w:val="id-ID"/>
      </w:rPr>
      <w:t xml:space="preserve"> 2021</w:t>
    </w:r>
    <w:r>
      <w:rPr>
        <w:rFonts w:ascii="Cambria" w:hAnsi="Cambria"/>
        <w:b/>
        <w:sz w:val="22"/>
        <w:szCs w:val="22"/>
        <w:lang w:val="id-ID"/>
      </w:rPr>
      <w:t xml:space="preserve"> </w:t>
    </w:r>
  </w:p>
  <w:p w:rsidR="00CE0C5F" w:rsidRPr="009444DF" w:rsidRDefault="009444DF" w:rsidP="009444DF">
    <w:pPr>
      <w:tabs>
        <w:tab w:val="left" w:pos="6237"/>
      </w:tabs>
      <w:ind w:left="91" w:right="45"/>
      <w:jc w:val="center"/>
      <w:rPr>
        <w:rFonts w:ascii="Palatino Linotype" w:eastAsia="Book Antiqua" w:hAnsi="Palatino Linotype"/>
      </w:rPr>
    </w:pPr>
    <w:r w:rsidRPr="009444DF">
      <w:rPr>
        <w:rFonts w:ascii="Palatino Linotype" w:eastAsia="Book Antiqua" w:hAnsi="Palatino Linotype"/>
      </w:rPr>
      <w:t>Roos Yuliastina</w:t>
    </w:r>
    <w:r>
      <w:rPr>
        <w:rFonts w:ascii="Palatino Linotype" w:eastAsia="Book Antiqua" w:hAnsi="Palatino Linotype"/>
        <w:lang w:val="id-ID"/>
      </w:rPr>
      <w:t xml:space="preserve">, </w:t>
    </w:r>
    <w:r w:rsidRPr="009444DF">
      <w:rPr>
        <w:rFonts w:ascii="Palatino Linotype" w:eastAsia="Book Antiqua" w:hAnsi="Palatino Linotype"/>
      </w:rPr>
      <w:t>Hosnu Inayati</w:t>
    </w:r>
  </w:p>
  <w:p w:rsidR="00DD6DDE" w:rsidRDefault="00DD6DDE" w:rsidP="00911A95">
    <w:pPr>
      <w:pStyle w:val="Header"/>
      <w:rPr>
        <w:b/>
      </w:rPr>
    </w:pPr>
  </w:p>
  <w:p w:rsidR="0095359F" w:rsidRPr="00B637F6" w:rsidRDefault="0095359F" w:rsidP="00F572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95" w:rsidRPr="006B0A1A" w:rsidRDefault="000D7C5D" w:rsidP="00911A95">
    <w:pPr>
      <w:pStyle w:val="Header"/>
      <w:spacing w:before="120"/>
      <w:jc w:val="center"/>
      <w:rPr>
        <w:rFonts w:ascii="Cambria" w:hAnsi="Cambria" w:cs="Arial"/>
        <w:b/>
        <w:sz w:val="32"/>
      </w:rPr>
    </w:pPr>
    <w:sdt>
      <w:sdtPr>
        <w:rPr>
          <w:rFonts w:ascii="Cambria" w:hAnsi="Cambria"/>
          <w:b/>
          <w:sz w:val="32"/>
          <w:szCs w:val="32"/>
        </w:rPr>
        <w:id w:val="-1910457321"/>
        <w:docPartObj>
          <w:docPartGallery w:val="Page Numbers (Margins)"/>
          <w:docPartUnique/>
        </w:docPartObj>
      </w:sdtPr>
      <w:sdtEndPr/>
      <w:sdtContent>
        <w:r w:rsidR="003D245F">
          <w:rPr>
            <w:rFonts w:ascii="Cambria" w:hAnsi="Cambria"/>
            <w:b/>
            <w:noProof/>
            <w:sz w:val="32"/>
            <w:szCs w:val="32"/>
            <w:lang w:val="id-ID" w:eastAsia="id-ID"/>
          </w:rPr>
          <mc:AlternateContent>
            <mc:Choice Requires="wps">
              <w:drawing>
                <wp:anchor distT="0" distB="0" distL="114300" distR="114300" simplePos="0" relativeHeight="251658240" behindDoc="0" locked="0" layoutInCell="0" allowOverlap="1" wp14:anchorId="79A7FD6A" wp14:editId="3CB1C378">
                  <wp:simplePos x="0" y="0"/>
                  <wp:positionH relativeFrom="rightMargin">
                    <wp:align>right</wp:align>
                  </wp:positionH>
                  <mc:AlternateContent>
                    <mc:Choice Requires="wp14">
                      <wp:positionV relativeFrom="margin">
                        <wp14:pctPosVOffset>10000</wp14:pctPosVOffset>
                      </wp:positionV>
                    </mc:Choice>
                    <mc:Fallback>
                      <wp:positionV relativeFrom="page">
                        <wp:posOffset>1967865</wp:posOffset>
                      </wp:positionV>
                    </mc:Fallback>
                  </mc:AlternateContent>
                  <wp:extent cx="650240" cy="28575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CE0C5F">
                                <w:rPr>
                                  <w:noProof/>
                                </w:rPr>
                                <w:t>102</w:t>
                              </w:r>
                              <w:r w:rsidR="00EE1F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1" o:spid="_x0000_s1027" style="position:absolute;left:0;text-align:left;margin-left:0;margin-top:0;width:51.2pt;height:22.5pt;z-index:251658240;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" o:allowincell="f" stroked="f">
                  <v:textbox style="mso-fit-shape-to-text:t" inset="0,,0">
                    <w:txbxContent>
                      <w:p w:rsidR="0095359F" w:rsidRDefault="0095359F">
                        <w:pPr>
                          <w:pBdr>
                            <w:top w:val="single" w:sz="4" w:space="1" w:color="D8D8D8" w:themeColor="background1" w:themeShade="D8"/>
                          </w:pBdr>
                        </w:pPr>
                        <w:r>
                          <w:t xml:space="preserve">Hal| </w:t>
                        </w:r>
                        <w:r w:rsidR="00EE1F0B">
                          <w:fldChar w:fldCharType="begin"/>
                        </w:r>
                        <w:r w:rsidR="00E90C0E">
                          <w:instrText xml:space="preserve"> PAGE   \* MERGEFORMAT </w:instrText>
                        </w:r>
                        <w:r w:rsidR="00EE1F0B">
                          <w:fldChar w:fldCharType="separate"/>
                        </w:r>
                        <w:r w:rsidR="00CE0C5F">
                          <w:rPr>
                            <w:noProof/>
                          </w:rPr>
                          <w:t>102</w:t>
                        </w:r>
                        <w:r w:rsidR="00EE1F0B">
                          <w:rPr>
                            <w:noProof/>
                          </w:rPr>
                          <w:fldChar w:fldCharType="end"/>
                        </w:r>
                      </w:p>
                    </w:txbxContent>
                  </v:textbox>
                  <w10:wrap anchorx="margin" anchory="margin"/>
                </v:rect>
              </w:pict>
            </mc:Fallback>
          </mc:AlternateContent>
        </w:r>
      </w:sdtContent>
    </w:sdt>
    <w:r w:rsidR="00911A95" w:rsidRPr="00911A95">
      <w:rPr>
        <w:rFonts w:ascii="Cambria" w:hAnsi="Cambria" w:cs="Arial"/>
        <w:b/>
        <w:noProof/>
        <w:sz w:val="32"/>
      </w:rPr>
      <w:t xml:space="preserve"> </w:t>
    </w:r>
    <w:r w:rsidR="00911A95" w:rsidRPr="00911A95">
      <w:rPr>
        <w:rFonts w:ascii="Cambria" w:hAnsi="Cambria"/>
        <w:b/>
        <w:noProof/>
        <w:sz w:val="32"/>
        <w:szCs w:val="32"/>
        <w:lang w:val="id-ID" w:eastAsia="id-ID"/>
      </w:rPr>
      <w:drawing>
        <wp:anchor distT="0" distB="0" distL="114300" distR="114300" simplePos="0" relativeHeight="251653632" behindDoc="1" locked="0" layoutInCell="1" allowOverlap="1" wp14:anchorId="0AA4A518" wp14:editId="695E3CAB">
          <wp:simplePos x="0" y="0"/>
          <wp:positionH relativeFrom="column">
            <wp:posOffset>-412115</wp:posOffset>
          </wp:positionH>
          <wp:positionV relativeFrom="paragraph">
            <wp:posOffset>120650</wp:posOffset>
          </wp:positionV>
          <wp:extent cx="1590675" cy="590550"/>
          <wp:effectExtent l="19050" t="0" r="952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590550"/>
                  </a:xfrm>
                  <a:prstGeom prst="rect">
                    <a:avLst/>
                  </a:prstGeom>
                  <a:noFill/>
                  <a:ln w="9525">
                    <a:noFill/>
                    <a:miter lim="800000"/>
                    <a:headEnd/>
                    <a:tailEnd/>
                  </a:ln>
                </pic:spPr>
              </pic:pic>
            </a:graphicData>
          </a:graphic>
        </wp:anchor>
      </w:drawing>
    </w:r>
    <w:r w:rsidR="0095359F" w:rsidRPr="009042F6">
      <w:rPr>
        <w:rFonts w:ascii="Cambria" w:hAnsi="Cambria"/>
        <w:b/>
        <w:noProof/>
        <w:sz w:val="32"/>
        <w:szCs w:val="32"/>
        <w:lang w:val="id-ID" w:eastAsia="id-ID"/>
      </w:rPr>
      <w:drawing>
        <wp:anchor distT="0" distB="0" distL="114300" distR="114300" simplePos="0" relativeHeight="251651584" behindDoc="1" locked="0" layoutInCell="1" allowOverlap="1" wp14:anchorId="5F4A59BD" wp14:editId="42619DE6">
          <wp:simplePos x="0" y="0"/>
          <wp:positionH relativeFrom="column">
            <wp:posOffset>5131435</wp:posOffset>
          </wp:positionH>
          <wp:positionV relativeFrom="paragraph">
            <wp:posOffset>41275</wp:posOffset>
          </wp:positionV>
          <wp:extent cx="714375" cy="552450"/>
          <wp:effectExtent l="19050" t="0" r="9525" b="0"/>
          <wp:wrapNone/>
          <wp:docPr id="30" name="Picture 3" descr="D:\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e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anchor>
      </w:drawing>
    </w:r>
    <w:r w:rsidR="00911A95" w:rsidRPr="00911A95">
      <w:rPr>
        <w:rFonts w:ascii="Cambria" w:hAnsi="Cambria" w:cs="Arial"/>
        <w:b/>
        <w:sz w:val="32"/>
      </w:rPr>
      <w:t xml:space="preserve"> </w:t>
    </w:r>
    <w:r w:rsidR="00911A95">
      <w:rPr>
        <w:rFonts w:ascii="Cambria" w:hAnsi="Cambria" w:cs="Arial"/>
        <w:b/>
        <w:sz w:val="32"/>
      </w:rPr>
      <w:t>BATOBOH</w:t>
    </w:r>
  </w:p>
  <w:p w:rsidR="00911A95" w:rsidRPr="00BB3C8A" w:rsidRDefault="00911A95" w:rsidP="00911A95">
    <w:pPr>
      <w:pStyle w:val="Header"/>
      <w:spacing w:before="120"/>
      <w:jc w:val="center"/>
      <w:rPr>
        <w:rFonts w:ascii="Cambria" w:hAnsi="Cambria" w:cs="Arial"/>
        <w:b/>
        <w:sz w:val="30"/>
        <w:lang w:val="id-ID"/>
      </w:rPr>
    </w:pPr>
    <w:r w:rsidRPr="00BB3C8A">
      <w:rPr>
        <w:rFonts w:ascii="Cambria" w:hAnsi="Cambria" w:cs="Arial"/>
        <w:b/>
        <w:sz w:val="30"/>
        <w:lang w:val="id-ID"/>
      </w:rPr>
      <w:t xml:space="preserve">Jurnal </w:t>
    </w:r>
    <w:r>
      <w:rPr>
        <w:rFonts w:ascii="Cambria" w:hAnsi="Cambria" w:cs="Arial"/>
        <w:b/>
        <w:sz w:val="30"/>
      </w:rPr>
      <w:t>Pengabdian Pada Masyarakat</w:t>
    </w:r>
  </w:p>
  <w:p w:rsidR="00911A95" w:rsidRDefault="00911A95" w:rsidP="00911A95">
    <w:pPr>
      <w:pStyle w:val="Header"/>
      <w:tabs>
        <w:tab w:val="clear" w:pos="8640"/>
      </w:tabs>
      <w:jc w:val="center"/>
      <w:rPr>
        <w:rFonts w:ascii="Cambria" w:hAnsi="Cambria" w:cs="Arial"/>
        <w:b/>
        <w:i/>
        <w:sz w:val="20"/>
        <w:szCs w:val="20"/>
        <w:lang w:val="id-ID"/>
      </w:rPr>
    </w:pPr>
  </w:p>
  <w:p w:rsidR="00911A95" w:rsidRPr="00AD24FF" w:rsidRDefault="00911A95" w:rsidP="00911A95">
    <w:pPr>
      <w:jc w:val="center"/>
    </w:pPr>
    <w:r w:rsidRPr="007D193C">
      <w:rPr>
        <w:rFonts w:ascii="Cambria" w:hAnsi="Cambria" w:cs="Arial"/>
        <w:b/>
        <w:i/>
        <w:sz w:val="20"/>
        <w:szCs w:val="20"/>
        <w:lang w:val="id-ID"/>
      </w:rPr>
      <w:t>Available online at</w:t>
    </w:r>
    <w:r>
      <w:rPr>
        <w:rFonts w:ascii="Cambria" w:hAnsi="Cambria" w:cs="Arial"/>
        <w:b/>
        <w:i/>
        <w:sz w:val="20"/>
        <w:szCs w:val="20"/>
        <w:lang w:val="id-ID"/>
      </w:rPr>
      <w:t>:</w:t>
    </w:r>
    <w:r w:rsidRPr="00220D8E">
      <w:rPr>
        <w:rFonts w:ascii="Cambria" w:hAnsi="Cambria" w:cs="Arial"/>
        <w:b/>
        <w:i/>
        <w:sz w:val="20"/>
        <w:szCs w:val="20"/>
        <w:lang w:val="id-ID"/>
      </w:rPr>
      <w:t>https://journal.isi-padang</w:t>
    </w:r>
    <w:r>
      <w:rPr>
        <w:rFonts w:ascii="Cambria" w:hAnsi="Cambria" w:cs="Arial"/>
        <w:b/>
        <w:i/>
        <w:sz w:val="20"/>
        <w:szCs w:val="20"/>
        <w:lang w:val="id-ID"/>
      </w:rPr>
      <w:t>panjang.ac.id/index.php/</w:t>
    </w:r>
    <w:r>
      <w:rPr>
        <w:rFonts w:ascii="Cambria" w:hAnsi="Cambria" w:cs="Arial"/>
        <w:b/>
        <w:i/>
        <w:sz w:val="20"/>
        <w:szCs w:val="20"/>
      </w:rPr>
      <w:t>Batoboh</w:t>
    </w:r>
  </w:p>
  <w:p w:rsidR="0095359F" w:rsidRPr="009042F6" w:rsidRDefault="0095359F" w:rsidP="00911A95">
    <w:pPr>
      <w:pStyle w:val="Header"/>
      <w:jc w:val="center"/>
      <w:rPr>
        <w:rFonts w:ascii="Cambria" w:hAnsi="Cambria"/>
        <w:b/>
        <w:sz w:val="30"/>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704"/>
    <w:multiLevelType w:val="hybridMultilevel"/>
    <w:tmpl w:val="E45E9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01984"/>
    <w:multiLevelType w:val="hybridMultilevel"/>
    <w:tmpl w:val="452E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6A21"/>
    <w:multiLevelType w:val="hybridMultilevel"/>
    <w:tmpl w:val="BC44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2717C"/>
    <w:multiLevelType w:val="hybridMultilevel"/>
    <w:tmpl w:val="58AC1F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7390B99"/>
    <w:multiLevelType w:val="hybridMultilevel"/>
    <w:tmpl w:val="10E46596"/>
    <w:lvl w:ilvl="0" w:tplc="8AB02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4109A8"/>
    <w:multiLevelType w:val="hybridMultilevel"/>
    <w:tmpl w:val="BD0E59D6"/>
    <w:lvl w:ilvl="0" w:tplc="A6881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816965"/>
    <w:multiLevelType w:val="hybridMultilevel"/>
    <w:tmpl w:val="9FE6D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574A2"/>
    <w:multiLevelType w:val="hybridMultilevel"/>
    <w:tmpl w:val="B69275AE"/>
    <w:lvl w:ilvl="0" w:tplc="1A5A3736">
      <w:start w:val="1"/>
      <w:numFmt w:val="upperLetter"/>
      <w:pStyle w:val="Judul1"/>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B1A0B"/>
    <w:multiLevelType w:val="hybridMultilevel"/>
    <w:tmpl w:val="C1B4B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0693A"/>
    <w:multiLevelType w:val="hybridMultilevel"/>
    <w:tmpl w:val="DFE60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1162A8"/>
    <w:multiLevelType w:val="hybridMultilevel"/>
    <w:tmpl w:val="D910C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620645"/>
    <w:multiLevelType w:val="hybridMultilevel"/>
    <w:tmpl w:val="EA44AF80"/>
    <w:lvl w:ilvl="0" w:tplc="945044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B573EB1"/>
    <w:multiLevelType w:val="hybridMultilevel"/>
    <w:tmpl w:val="C0621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ED82A02"/>
    <w:multiLevelType w:val="hybridMultilevel"/>
    <w:tmpl w:val="69C66138"/>
    <w:lvl w:ilvl="0" w:tplc="23B07D94">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4911618F"/>
    <w:multiLevelType w:val="hybridMultilevel"/>
    <w:tmpl w:val="5094C378"/>
    <w:lvl w:ilvl="0" w:tplc="805A9CA6">
      <w:numFmt w:val="bullet"/>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16">
    <w:nsid w:val="4BC45A8C"/>
    <w:multiLevelType w:val="hybridMultilevel"/>
    <w:tmpl w:val="F894D4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C8C5676"/>
    <w:multiLevelType w:val="hybridMultilevel"/>
    <w:tmpl w:val="C154561C"/>
    <w:lvl w:ilvl="0" w:tplc="045C7B2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E1C6036"/>
    <w:multiLevelType w:val="hybridMultilevel"/>
    <w:tmpl w:val="9CD058B2"/>
    <w:lvl w:ilvl="0" w:tplc="221AC606">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DF6B91"/>
    <w:multiLevelType w:val="hybridMultilevel"/>
    <w:tmpl w:val="5268E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F83645"/>
    <w:multiLevelType w:val="hybridMultilevel"/>
    <w:tmpl w:val="36AA7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E2388"/>
    <w:multiLevelType w:val="hybridMultilevel"/>
    <w:tmpl w:val="68F60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61CA5983"/>
    <w:multiLevelType w:val="hybridMultilevel"/>
    <w:tmpl w:val="3AD2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44370A"/>
    <w:multiLevelType w:val="hybridMultilevel"/>
    <w:tmpl w:val="7B7CB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B683571"/>
    <w:multiLevelType w:val="hybridMultilevel"/>
    <w:tmpl w:val="F79CC1FA"/>
    <w:lvl w:ilvl="0" w:tplc="04090019">
      <w:start w:val="1"/>
      <w:numFmt w:val="lowerLetter"/>
      <w:lvlText w:val="%1."/>
      <w:lvlJc w:val="left"/>
      <w:pPr>
        <w:ind w:left="720" w:hanging="360"/>
      </w:pPr>
      <w:rPr>
        <w:rFonts w:hint="default"/>
      </w:rPr>
    </w:lvl>
    <w:lvl w:ilvl="1" w:tplc="078C074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B52FE1"/>
    <w:multiLevelType w:val="hybridMultilevel"/>
    <w:tmpl w:val="34CE3A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abstractNum w:abstractNumId="28">
    <w:nsid w:val="765615D0"/>
    <w:multiLevelType w:val="hybridMultilevel"/>
    <w:tmpl w:val="F850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B37D31"/>
    <w:multiLevelType w:val="hybridMultilevel"/>
    <w:tmpl w:val="41584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F410CC"/>
    <w:multiLevelType w:val="hybridMultilevel"/>
    <w:tmpl w:val="B32AF6CA"/>
    <w:lvl w:ilvl="0" w:tplc="E7F43C84">
      <w:start w:val="1"/>
      <w:numFmt w:val="upperLetter"/>
      <w:lvlText w:val="%1."/>
      <w:lvlJc w:val="left"/>
      <w:pPr>
        <w:tabs>
          <w:tab w:val="num" w:pos="1080"/>
        </w:tabs>
        <w:ind w:left="1080" w:hanging="360"/>
      </w:pPr>
      <w:rPr>
        <w:rFonts w:hint="default"/>
      </w:rPr>
    </w:lvl>
    <w:lvl w:ilvl="1" w:tplc="27D4455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7"/>
  </w:num>
  <w:num w:numId="2">
    <w:abstractNumId w:val="7"/>
  </w:num>
  <w:num w:numId="3">
    <w:abstractNumId w:val="16"/>
  </w:num>
  <w:num w:numId="4">
    <w:abstractNumId w:val="19"/>
  </w:num>
  <w:num w:numId="5">
    <w:abstractNumId w:val="13"/>
  </w:num>
  <w:num w:numId="6">
    <w:abstractNumId w:val="23"/>
  </w:num>
  <w:num w:numId="7">
    <w:abstractNumId w:val="14"/>
  </w:num>
  <w:num w:numId="8">
    <w:abstractNumId w:val="22"/>
  </w:num>
  <w:num w:numId="9">
    <w:abstractNumId w:val="27"/>
  </w:num>
  <w:num w:numId="10">
    <w:abstractNumId w:val="15"/>
  </w:num>
  <w:num w:numId="11">
    <w:abstractNumId w:val="26"/>
  </w:num>
  <w:num w:numId="12">
    <w:abstractNumId w:val="24"/>
  </w:num>
  <w:num w:numId="13">
    <w:abstractNumId w:val="3"/>
  </w:num>
  <w:num w:numId="14">
    <w:abstractNumId w:val="25"/>
  </w:num>
  <w:num w:numId="15">
    <w:abstractNumId w:val="20"/>
  </w:num>
  <w:num w:numId="16">
    <w:abstractNumId w:val="28"/>
  </w:num>
  <w:num w:numId="17">
    <w:abstractNumId w:val="21"/>
  </w:num>
  <w:num w:numId="18">
    <w:abstractNumId w:val="2"/>
  </w:num>
  <w:num w:numId="19">
    <w:abstractNumId w:val="0"/>
  </w:num>
  <w:num w:numId="20">
    <w:abstractNumId w:val="1"/>
  </w:num>
  <w:num w:numId="21">
    <w:abstractNumId w:val="8"/>
  </w:num>
  <w:num w:numId="22">
    <w:abstractNumId w:val="5"/>
  </w:num>
  <w:num w:numId="23">
    <w:abstractNumId w:val="4"/>
  </w:num>
  <w:num w:numId="24">
    <w:abstractNumId w:val="30"/>
  </w:num>
  <w:num w:numId="25">
    <w:abstractNumId w:val="18"/>
  </w:num>
  <w:num w:numId="26">
    <w:abstractNumId w:val="12"/>
  </w:num>
  <w:num w:numId="27">
    <w:abstractNumId w:val="29"/>
  </w:num>
  <w:num w:numId="28">
    <w:abstractNumId w:val="11"/>
  </w:num>
  <w:num w:numId="29">
    <w:abstractNumId w:val="6"/>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9F"/>
    <w:rsid w:val="000D7C5D"/>
    <w:rsid w:val="0014692D"/>
    <w:rsid w:val="001469D8"/>
    <w:rsid w:val="001842A0"/>
    <w:rsid w:val="001F5FCE"/>
    <w:rsid w:val="002568FE"/>
    <w:rsid w:val="002779B3"/>
    <w:rsid w:val="00357749"/>
    <w:rsid w:val="003D245F"/>
    <w:rsid w:val="00450683"/>
    <w:rsid w:val="00497C9C"/>
    <w:rsid w:val="004F3A3D"/>
    <w:rsid w:val="004F7974"/>
    <w:rsid w:val="00527101"/>
    <w:rsid w:val="005345A9"/>
    <w:rsid w:val="00540EB2"/>
    <w:rsid w:val="00580656"/>
    <w:rsid w:val="005B1017"/>
    <w:rsid w:val="005F21C9"/>
    <w:rsid w:val="00710E57"/>
    <w:rsid w:val="00734865"/>
    <w:rsid w:val="007D16B0"/>
    <w:rsid w:val="007D73B1"/>
    <w:rsid w:val="007E4D1D"/>
    <w:rsid w:val="00812AC5"/>
    <w:rsid w:val="00876DD2"/>
    <w:rsid w:val="008F2CCE"/>
    <w:rsid w:val="00911A95"/>
    <w:rsid w:val="00931290"/>
    <w:rsid w:val="009354F0"/>
    <w:rsid w:val="009444DF"/>
    <w:rsid w:val="0095359F"/>
    <w:rsid w:val="009742EB"/>
    <w:rsid w:val="00A95076"/>
    <w:rsid w:val="00B30CA4"/>
    <w:rsid w:val="00B36DCC"/>
    <w:rsid w:val="00C60269"/>
    <w:rsid w:val="00C70E3D"/>
    <w:rsid w:val="00C77AB5"/>
    <w:rsid w:val="00CB3EFD"/>
    <w:rsid w:val="00CD79AE"/>
    <w:rsid w:val="00CE0C5F"/>
    <w:rsid w:val="00D175DA"/>
    <w:rsid w:val="00D92847"/>
    <w:rsid w:val="00DD6DDE"/>
    <w:rsid w:val="00E574AB"/>
    <w:rsid w:val="00E673B9"/>
    <w:rsid w:val="00E90C0E"/>
    <w:rsid w:val="00EC3FE4"/>
    <w:rsid w:val="00ED734E"/>
    <w:rsid w:val="00EE1F0B"/>
    <w:rsid w:val="00F2580D"/>
    <w:rsid w:val="00F342DE"/>
    <w:rsid w:val="00F4319D"/>
    <w:rsid w:val="00FA5B40"/>
    <w:rsid w:val="00FB21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5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359F"/>
    <w:rPr>
      <w:rFonts w:cs="Times New Roman"/>
      <w:color w:val="0000FF"/>
      <w:u w:val="single"/>
    </w:rPr>
  </w:style>
  <w:style w:type="paragraph" w:styleId="Header">
    <w:name w:val="header"/>
    <w:basedOn w:val="Normal"/>
    <w:link w:val="HeaderChar"/>
    <w:uiPriority w:val="99"/>
    <w:rsid w:val="0095359F"/>
    <w:pPr>
      <w:tabs>
        <w:tab w:val="center" w:pos="4320"/>
        <w:tab w:val="right" w:pos="8640"/>
      </w:tabs>
    </w:pPr>
  </w:style>
  <w:style w:type="character" w:customStyle="1" w:styleId="HeaderChar">
    <w:name w:val="Header Char"/>
    <w:basedOn w:val="DefaultParagraphFont"/>
    <w:link w:val="Header"/>
    <w:uiPriority w:val="99"/>
    <w:rsid w:val="0095359F"/>
    <w:rPr>
      <w:rFonts w:ascii="Times New Roman" w:eastAsia="Times New Roman" w:hAnsi="Times New Roman" w:cs="Times New Roman"/>
      <w:sz w:val="24"/>
      <w:szCs w:val="24"/>
    </w:rPr>
  </w:style>
  <w:style w:type="paragraph" w:styleId="Footer">
    <w:name w:val="footer"/>
    <w:basedOn w:val="Normal"/>
    <w:link w:val="FooterChar"/>
    <w:uiPriority w:val="99"/>
    <w:rsid w:val="0095359F"/>
    <w:pPr>
      <w:tabs>
        <w:tab w:val="center" w:pos="4320"/>
        <w:tab w:val="right" w:pos="8640"/>
      </w:tabs>
    </w:pPr>
  </w:style>
  <w:style w:type="character" w:customStyle="1" w:styleId="FooterChar">
    <w:name w:val="Footer Char"/>
    <w:basedOn w:val="DefaultParagraphFont"/>
    <w:link w:val="Footer"/>
    <w:uiPriority w:val="99"/>
    <w:rsid w:val="0095359F"/>
    <w:rPr>
      <w:rFonts w:ascii="Times New Roman" w:eastAsia="Times New Roman" w:hAnsi="Times New Roman" w:cs="Times New Roman"/>
      <w:sz w:val="24"/>
      <w:szCs w:val="24"/>
    </w:rPr>
  </w:style>
  <w:style w:type="paragraph" w:customStyle="1" w:styleId="JPEHeading1">
    <w:name w:val="JPE_Heading 1"/>
    <w:basedOn w:val="Normal"/>
    <w:qFormat/>
    <w:rsid w:val="0095359F"/>
    <w:pPr>
      <w:spacing w:before="120" w:after="120"/>
    </w:pPr>
    <w:rPr>
      <w:b/>
      <w:sz w:val="22"/>
    </w:rPr>
  </w:style>
  <w:style w:type="paragraph" w:customStyle="1" w:styleId="JPEReference">
    <w:name w:val="JPE_Reference"/>
    <w:basedOn w:val="Normal"/>
    <w:qFormat/>
    <w:rsid w:val="0095359F"/>
    <w:pPr>
      <w:spacing w:before="120" w:after="120"/>
      <w:ind w:left="567" w:hanging="567"/>
      <w:jc w:val="both"/>
    </w:pPr>
    <w:rPr>
      <w:color w:val="000000"/>
      <w:sz w:val="22"/>
      <w:szCs w:val="22"/>
      <w:lang w:val="id-ID"/>
    </w:rPr>
  </w:style>
  <w:style w:type="paragraph" w:customStyle="1" w:styleId="StyleAuthorBold">
    <w:name w:val="Style Author + Bold"/>
    <w:basedOn w:val="Normal"/>
    <w:rsid w:val="0095359F"/>
    <w:pPr>
      <w:spacing w:before="240" w:after="40"/>
      <w:jc w:val="center"/>
    </w:pPr>
    <w:rPr>
      <w:rFonts w:eastAsia="SimSun"/>
      <w:b/>
      <w:bCs/>
      <w:noProof/>
      <w:sz w:val="22"/>
      <w:szCs w:val="22"/>
    </w:rPr>
  </w:style>
  <w:style w:type="paragraph" w:customStyle="1" w:styleId="abstrak">
    <w:name w:val="abstrak"/>
    <w:basedOn w:val="BodyText"/>
    <w:qFormat/>
    <w:rsid w:val="0095359F"/>
    <w:pPr>
      <w:spacing w:after="0"/>
      <w:ind w:left="567" w:right="567"/>
      <w:jc w:val="both"/>
    </w:pPr>
    <w:rPr>
      <w:rFonts w:eastAsia="SimSun"/>
      <w:spacing w:val="-1"/>
      <w:sz w:val="20"/>
    </w:rPr>
  </w:style>
  <w:style w:type="paragraph" w:customStyle="1" w:styleId="Afiliasi">
    <w:name w:val="Afiliasi"/>
    <w:basedOn w:val="Normal"/>
    <w:qFormat/>
    <w:rsid w:val="0095359F"/>
    <w:pPr>
      <w:spacing w:before="40" w:after="40"/>
      <w:contextualSpacing/>
      <w:jc w:val="center"/>
    </w:pPr>
    <w:rPr>
      <w:rFonts w:eastAsia="SimSun"/>
      <w:noProof/>
      <w:sz w:val="20"/>
      <w:szCs w:val="20"/>
      <w:lang w:val="id-ID"/>
    </w:rPr>
  </w:style>
  <w:style w:type="paragraph" w:styleId="FootnoteText">
    <w:name w:val="footnote text"/>
    <w:aliases w:val="Footnote Text Char Char Char,Footnote Text1 Char Char,Footnote Text1 Char"/>
    <w:basedOn w:val="Normal"/>
    <w:link w:val="FootnoteTextChar"/>
    <w:uiPriority w:val="99"/>
    <w:unhideWhenUsed/>
    <w:rsid w:val="0095359F"/>
    <w:pPr>
      <w:jc w:val="both"/>
    </w:pPr>
    <w:rPr>
      <w:rFonts w:ascii="Bookman Old Style" w:hAnsi="Bookman Old Style"/>
      <w:sz w:val="20"/>
      <w:szCs w:val="20"/>
    </w:rPr>
  </w:style>
  <w:style w:type="character" w:customStyle="1" w:styleId="FootnoteTextChar">
    <w:name w:val="Footnote Text Char"/>
    <w:aliases w:val="Footnote Text Char Char Char Char,Footnote Text1 Char Char Char,Footnote Text1 Char Char1"/>
    <w:basedOn w:val="DefaultParagraphFont"/>
    <w:link w:val="FootnoteText"/>
    <w:uiPriority w:val="99"/>
    <w:rsid w:val="0095359F"/>
    <w:rPr>
      <w:rFonts w:ascii="Bookman Old Style" w:eastAsia="Times New Roman" w:hAnsi="Bookman Old Style" w:cs="Times New Roman"/>
      <w:sz w:val="20"/>
      <w:szCs w:val="20"/>
    </w:rPr>
  </w:style>
  <w:style w:type="character" w:styleId="FootnoteReference">
    <w:name w:val="footnote reference"/>
    <w:basedOn w:val="DefaultParagraphFont"/>
    <w:uiPriority w:val="99"/>
    <w:unhideWhenUsed/>
    <w:rsid w:val="0095359F"/>
    <w:rPr>
      <w:rFonts w:cs="Times New Roman"/>
      <w:vertAlign w:val="superscript"/>
    </w:rPr>
  </w:style>
  <w:style w:type="paragraph" w:styleId="ListParagraph">
    <w:name w:val="List Paragraph"/>
    <w:basedOn w:val="Normal"/>
    <w:uiPriority w:val="34"/>
    <w:qFormat/>
    <w:rsid w:val="0095359F"/>
    <w:pPr>
      <w:spacing w:after="200" w:line="360" w:lineRule="auto"/>
      <w:ind w:left="720"/>
      <w:contextualSpacing/>
      <w:jc w:val="both"/>
    </w:pPr>
    <w:rPr>
      <w:rFonts w:ascii="Bookman Old Style" w:hAnsi="Bookman Old Style"/>
    </w:rPr>
  </w:style>
  <w:style w:type="character" w:customStyle="1" w:styleId="fontstyle01">
    <w:name w:val="fontstyle01"/>
    <w:basedOn w:val="DefaultParagraphFont"/>
    <w:rsid w:val="0095359F"/>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semiHidden/>
    <w:unhideWhenUsed/>
    <w:rsid w:val="0095359F"/>
    <w:pPr>
      <w:spacing w:after="120"/>
    </w:pPr>
  </w:style>
  <w:style w:type="character" w:customStyle="1" w:styleId="BodyTextChar">
    <w:name w:val="Body Text Char"/>
    <w:basedOn w:val="DefaultParagraphFont"/>
    <w:link w:val="BodyText"/>
    <w:semiHidden/>
    <w:rsid w:val="0095359F"/>
    <w:rPr>
      <w:rFonts w:ascii="Times New Roman" w:eastAsia="Times New Roman" w:hAnsi="Times New Roman" w:cs="Times New Roman"/>
      <w:sz w:val="24"/>
      <w:szCs w:val="24"/>
    </w:rPr>
  </w:style>
  <w:style w:type="paragraph" w:styleId="BalloonText">
    <w:name w:val="Balloon Text"/>
    <w:basedOn w:val="Normal"/>
    <w:link w:val="BalloonTextChar"/>
    <w:unhideWhenUsed/>
    <w:rsid w:val="0095359F"/>
    <w:rPr>
      <w:rFonts w:ascii="Tahoma" w:hAnsi="Tahoma" w:cs="Tahoma"/>
      <w:sz w:val="16"/>
      <w:szCs w:val="16"/>
    </w:rPr>
  </w:style>
  <w:style w:type="character" w:customStyle="1" w:styleId="BalloonTextChar">
    <w:name w:val="Balloon Text Char"/>
    <w:basedOn w:val="DefaultParagraphFont"/>
    <w:link w:val="BalloonText"/>
    <w:rsid w:val="0095359F"/>
    <w:rPr>
      <w:rFonts w:ascii="Tahoma" w:eastAsia="Times New Roman" w:hAnsi="Tahoma" w:cs="Tahoma"/>
      <w:sz w:val="16"/>
      <w:szCs w:val="16"/>
    </w:rPr>
  </w:style>
  <w:style w:type="paragraph" w:customStyle="1" w:styleId="Judul1">
    <w:name w:val="Judul 1"/>
    <w:basedOn w:val="Normal"/>
    <w:autoRedefine/>
    <w:rsid w:val="00450683"/>
    <w:pPr>
      <w:numPr>
        <w:numId w:val="2"/>
      </w:numPr>
      <w:spacing w:before="240" w:after="120" w:line="276" w:lineRule="auto"/>
      <w:ind w:left="360"/>
    </w:pPr>
    <w:rPr>
      <w:rFonts w:ascii="Bookman Old Style" w:hAnsi="Bookman Old Style"/>
      <w:b/>
      <w:szCs w:val="20"/>
    </w:rPr>
  </w:style>
  <w:style w:type="paragraph" w:customStyle="1" w:styleId="JPEBody">
    <w:name w:val="JPE_Body"/>
    <w:basedOn w:val="Normal"/>
    <w:qFormat/>
    <w:rsid w:val="00F2580D"/>
    <w:pPr>
      <w:ind w:firstLine="567"/>
      <w:jc w:val="both"/>
    </w:pPr>
    <w:rPr>
      <w:sz w:val="22"/>
      <w:lang w:val="id-ID"/>
    </w:rPr>
  </w:style>
  <w:style w:type="character" w:styleId="PageNumber">
    <w:name w:val="page number"/>
    <w:rsid w:val="00911A95"/>
    <w:rPr>
      <w:rFonts w:cs="Times New Roman"/>
    </w:rPr>
  </w:style>
  <w:style w:type="table" w:styleId="TableGrid">
    <w:name w:val="Table Grid"/>
    <w:basedOn w:val="TableNormal"/>
    <w:uiPriority w:val="59"/>
    <w:rsid w:val="00911A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PEHeading2">
    <w:name w:val="JPE_Heading 2"/>
    <w:basedOn w:val="JPEHeading1"/>
    <w:qFormat/>
    <w:rsid w:val="00911A95"/>
    <w:rPr>
      <w:b w:val="0"/>
    </w:rPr>
  </w:style>
  <w:style w:type="paragraph" w:customStyle="1" w:styleId="JPEHeading3">
    <w:name w:val="JPE_Heading 3"/>
    <w:basedOn w:val="JPEHeading2"/>
    <w:qFormat/>
    <w:rsid w:val="00911A95"/>
    <w:rPr>
      <w:i/>
    </w:rPr>
  </w:style>
  <w:style w:type="paragraph" w:customStyle="1" w:styleId="JPEPictureCapture">
    <w:name w:val="JPE_Picture Capture"/>
    <w:basedOn w:val="Normal"/>
    <w:qFormat/>
    <w:rsid w:val="00911A95"/>
    <w:pPr>
      <w:spacing w:before="120" w:after="120"/>
      <w:jc w:val="center"/>
    </w:pPr>
    <w:rPr>
      <w:sz w:val="22"/>
    </w:rPr>
  </w:style>
  <w:style w:type="paragraph" w:customStyle="1" w:styleId="JPETableCapture">
    <w:name w:val="JPE_Table Capture"/>
    <w:basedOn w:val="Normal"/>
    <w:qFormat/>
    <w:rsid w:val="00911A95"/>
    <w:pPr>
      <w:spacing w:before="120" w:after="120"/>
      <w:jc w:val="center"/>
    </w:pPr>
    <w:rPr>
      <w:sz w:val="22"/>
    </w:rPr>
  </w:style>
  <w:style w:type="paragraph" w:customStyle="1" w:styleId="JRPMBody">
    <w:name w:val="JRPM_Body"/>
    <w:basedOn w:val="Normal"/>
    <w:qFormat/>
    <w:rsid w:val="00911A95"/>
    <w:pPr>
      <w:ind w:firstLine="567"/>
      <w:jc w:val="both"/>
    </w:pPr>
    <w:rPr>
      <w:sz w:val="22"/>
      <w:lang w:val="id-ID"/>
    </w:rPr>
  </w:style>
  <w:style w:type="paragraph" w:customStyle="1" w:styleId="StyleE-JournalHeading2After5pt">
    <w:name w:val="Style E-Journal_Heading 2 + After:  5 pt"/>
    <w:basedOn w:val="Normal"/>
    <w:rsid w:val="00911A95"/>
    <w:pPr>
      <w:spacing w:before="120" w:after="100" w:line="320" w:lineRule="atLeast"/>
      <w:jc w:val="both"/>
    </w:pPr>
    <w:rPr>
      <w:b/>
      <w:bCs/>
      <w:sz w:val="22"/>
      <w:szCs w:val="20"/>
      <w:lang w:val="id-ID"/>
    </w:rPr>
  </w:style>
  <w:style w:type="paragraph" w:customStyle="1" w:styleId="StyleE-JournalTableCaption11ptLeft0cmHanging16c">
    <w:name w:val="Style E-Journal Table Caption + 11 pt Left:  0 cm Hanging:  16 c..."/>
    <w:basedOn w:val="Normal"/>
    <w:rsid w:val="00911A95"/>
    <w:pPr>
      <w:spacing w:before="120" w:after="120"/>
      <w:ind w:left="907" w:hanging="907"/>
      <w:jc w:val="center"/>
    </w:pPr>
    <w:rPr>
      <w:sz w:val="22"/>
      <w:szCs w:val="20"/>
      <w:lang w:val="id-ID"/>
    </w:rPr>
  </w:style>
  <w:style w:type="paragraph" w:customStyle="1" w:styleId="StyleE-JournalKeywordsNotItalic">
    <w:name w:val="Style E-Journal_Keywords + Not Italic"/>
    <w:basedOn w:val="Normal"/>
    <w:rsid w:val="00911A95"/>
    <w:pPr>
      <w:spacing w:before="120" w:after="120"/>
      <w:jc w:val="both"/>
    </w:pPr>
    <w:rPr>
      <w:sz w:val="22"/>
      <w:szCs w:val="22"/>
      <w:lang w:val="id-ID"/>
    </w:rPr>
  </w:style>
  <w:style w:type="paragraph" w:customStyle="1" w:styleId="JPETitleEnglish">
    <w:name w:val="JPE_Title English"/>
    <w:basedOn w:val="Normal"/>
    <w:qFormat/>
    <w:rsid w:val="00911A95"/>
    <w:pPr>
      <w:jc w:val="center"/>
    </w:pPr>
    <w:rPr>
      <w:b/>
      <w:i/>
      <w:noProof/>
      <w:sz w:val="26"/>
      <w:lang w:val="id-ID"/>
    </w:rPr>
  </w:style>
  <w:style w:type="paragraph" w:customStyle="1" w:styleId="JPEAbstrakTitle">
    <w:name w:val="JPE_AbstrakTitle"/>
    <w:basedOn w:val="Normal"/>
    <w:qFormat/>
    <w:rsid w:val="00911A95"/>
    <w:pPr>
      <w:spacing w:after="60"/>
      <w:jc w:val="center"/>
    </w:pPr>
    <w:rPr>
      <w:b/>
      <w:sz w:val="22"/>
      <w:lang w:val="id-ID"/>
    </w:rPr>
  </w:style>
  <w:style w:type="paragraph" w:customStyle="1" w:styleId="JPETitleArticle">
    <w:name w:val="JPE_Title Article"/>
    <w:basedOn w:val="Normal"/>
    <w:qFormat/>
    <w:rsid w:val="00911A95"/>
    <w:pPr>
      <w:jc w:val="center"/>
    </w:pPr>
    <w:rPr>
      <w:b/>
      <w:sz w:val="26"/>
      <w:szCs w:val="22"/>
      <w:lang w:val="id-ID"/>
    </w:rPr>
  </w:style>
  <w:style w:type="paragraph" w:customStyle="1" w:styleId="JPEAbstractBody">
    <w:name w:val="JPE_AbstractBody"/>
    <w:basedOn w:val="JPETitleArticle"/>
    <w:qFormat/>
    <w:rsid w:val="00911A95"/>
    <w:pPr>
      <w:ind w:firstLine="567"/>
      <w:jc w:val="both"/>
    </w:pPr>
    <w:rPr>
      <w:b w:val="0"/>
      <w:sz w:val="22"/>
    </w:rPr>
  </w:style>
  <w:style w:type="paragraph" w:customStyle="1" w:styleId="JPEAbstractBodyEnglish">
    <w:name w:val="JPE_AbstractBodyEnglish"/>
    <w:basedOn w:val="Normal"/>
    <w:qFormat/>
    <w:rsid w:val="00911A95"/>
    <w:pPr>
      <w:ind w:firstLine="567"/>
      <w:jc w:val="both"/>
    </w:pPr>
    <w:rPr>
      <w:i/>
      <w:sz w:val="22"/>
      <w:szCs w:val="22"/>
      <w:lang w:val="id-ID"/>
    </w:rPr>
  </w:style>
  <w:style w:type="paragraph" w:customStyle="1" w:styleId="JPEAbstrakKeywords">
    <w:name w:val="JPE_AbstrakKeywords"/>
    <w:basedOn w:val="JPEAbstractBodyEnglish"/>
    <w:qFormat/>
    <w:rsid w:val="00911A95"/>
    <w:pPr>
      <w:spacing w:before="60"/>
      <w:ind w:firstLine="0"/>
    </w:pPr>
  </w:style>
  <w:style w:type="paragraph" w:customStyle="1" w:styleId="JPEAuthor-Afiliation">
    <w:name w:val="JPE_Author-Afiliation"/>
    <w:basedOn w:val="Normal"/>
    <w:qFormat/>
    <w:rsid w:val="00911A95"/>
    <w:pPr>
      <w:jc w:val="center"/>
    </w:pPr>
    <w:rPr>
      <w:bCs/>
      <w:sz w:val="22"/>
      <w:szCs w:val="22"/>
      <w:lang w:val="id-ID"/>
    </w:rPr>
  </w:style>
  <w:style w:type="paragraph" w:customStyle="1" w:styleId="JPEAuthor">
    <w:name w:val="JPE_Author"/>
    <w:basedOn w:val="Normal"/>
    <w:qFormat/>
    <w:rsid w:val="00911A95"/>
    <w:pPr>
      <w:jc w:val="center"/>
    </w:pPr>
    <w:rPr>
      <w:sz w:val="22"/>
      <w:szCs w:val="22"/>
      <w:lang w:val="id-ID"/>
    </w:rPr>
  </w:style>
  <w:style w:type="character" w:styleId="Emphasis">
    <w:name w:val="Emphasis"/>
    <w:uiPriority w:val="20"/>
    <w:qFormat/>
    <w:rsid w:val="00911A95"/>
    <w:rPr>
      <w:rFonts w:cs="Times New Roman"/>
      <w:i/>
    </w:rPr>
  </w:style>
  <w:style w:type="paragraph" w:customStyle="1" w:styleId="Stylepapertitle14pt">
    <w:name w:val="Style paper title + 14 pt"/>
    <w:basedOn w:val="Normal"/>
    <w:rsid w:val="00911A95"/>
    <w:pPr>
      <w:spacing w:after="120"/>
      <w:jc w:val="center"/>
    </w:pPr>
    <w:rPr>
      <w:rFonts w:eastAsia="MS Mincho"/>
      <w:noProof/>
      <w:szCs w:val="48"/>
    </w:rPr>
  </w:style>
  <w:style w:type="paragraph" w:styleId="NormalWeb">
    <w:name w:val="Normal (Web)"/>
    <w:basedOn w:val="Normal"/>
    <w:uiPriority w:val="99"/>
    <w:rsid w:val="00911A95"/>
    <w:pPr>
      <w:spacing w:before="100" w:beforeAutospacing="1" w:after="100" w:afterAutospacing="1"/>
    </w:pPr>
  </w:style>
  <w:style w:type="paragraph" w:styleId="BodyText2">
    <w:name w:val="Body Text 2"/>
    <w:basedOn w:val="Normal"/>
    <w:link w:val="BodyText2Char"/>
    <w:semiHidden/>
    <w:unhideWhenUsed/>
    <w:rsid w:val="00911A95"/>
    <w:pPr>
      <w:spacing w:after="120" w:line="480" w:lineRule="auto"/>
    </w:pPr>
  </w:style>
  <w:style w:type="character" w:customStyle="1" w:styleId="BodyText2Char">
    <w:name w:val="Body Text 2 Char"/>
    <w:basedOn w:val="DefaultParagraphFont"/>
    <w:link w:val="BodyText2"/>
    <w:semiHidden/>
    <w:rsid w:val="00911A95"/>
    <w:rPr>
      <w:rFonts w:ascii="Times New Roman" w:eastAsia="Times New Roman" w:hAnsi="Times New Roman" w:cs="Times New Roman"/>
      <w:sz w:val="24"/>
      <w:szCs w:val="24"/>
    </w:rPr>
  </w:style>
  <w:style w:type="paragraph" w:customStyle="1" w:styleId="Default">
    <w:name w:val="Default"/>
    <w:rsid w:val="00911A9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Normal3">
    <w:name w:val="Normal+3"/>
    <w:basedOn w:val="Default"/>
    <w:next w:val="Default"/>
    <w:uiPriority w:val="99"/>
    <w:rsid w:val="00911A95"/>
    <w:rPr>
      <w:color w:val="auto"/>
    </w:rPr>
  </w:style>
  <w:style w:type="paragraph" w:customStyle="1" w:styleId="lead">
    <w:name w:val="lead"/>
    <w:basedOn w:val="Normal"/>
    <w:rsid w:val="00CE0C5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5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359F"/>
    <w:rPr>
      <w:rFonts w:cs="Times New Roman"/>
      <w:color w:val="0000FF"/>
      <w:u w:val="single"/>
    </w:rPr>
  </w:style>
  <w:style w:type="paragraph" w:styleId="Header">
    <w:name w:val="header"/>
    <w:basedOn w:val="Normal"/>
    <w:link w:val="HeaderChar"/>
    <w:uiPriority w:val="99"/>
    <w:rsid w:val="0095359F"/>
    <w:pPr>
      <w:tabs>
        <w:tab w:val="center" w:pos="4320"/>
        <w:tab w:val="right" w:pos="8640"/>
      </w:tabs>
    </w:pPr>
  </w:style>
  <w:style w:type="character" w:customStyle="1" w:styleId="HeaderChar">
    <w:name w:val="Header Char"/>
    <w:basedOn w:val="DefaultParagraphFont"/>
    <w:link w:val="Header"/>
    <w:uiPriority w:val="99"/>
    <w:rsid w:val="0095359F"/>
    <w:rPr>
      <w:rFonts w:ascii="Times New Roman" w:eastAsia="Times New Roman" w:hAnsi="Times New Roman" w:cs="Times New Roman"/>
      <w:sz w:val="24"/>
      <w:szCs w:val="24"/>
    </w:rPr>
  </w:style>
  <w:style w:type="paragraph" w:styleId="Footer">
    <w:name w:val="footer"/>
    <w:basedOn w:val="Normal"/>
    <w:link w:val="FooterChar"/>
    <w:uiPriority w:val="99"/>
    <w:rsid w:val="0095359F"/>
    <w:pPr>
      <w:tabs>
        <w:tab w:val="center" w:pos="4320"/>
        <w:tab w:val="right" w:pos="8640"/>
      </w:tabs>
    </w:pPr>
  </w:style>
  <w:style w:type="character" w:customStyle="1" w:styleId="FooterChar">
    <w:name w:val="Footer Char"/>
    <w:basedOn w:val="DefaultParagraphFont"/>
    <w:link w:val="Footer"/>
    <w:uiPriority w:val="99"/>
    <w:rsid w:val="0095359F"/>
    <w:rPr>
      <w:rFonts w:ascii="Times New Roman" w:eastAsia="Times New Roman" w:hAnsi="Times New Roman" w:cs="Times New Roman"/>
      <w:sz w:val="24"/>
      <w:szCs w:val="24"/>
    </w:rPr>
  </w:style>
  <w:style w:type="paragraph" w:customStyle="1" w:styleId="JPEHeading1">
    <w:name w:val="JPE_Heading 1"/>
    <w:basedOn w:val="Normal"/>
    <w:qFormat/>
    <w:rsid w:val="0095359F"/>
    <w:pPr>
      <w:spacing w:before="120" w:after="120"/>
    </w:pPr>
    <w:rPr>
      <w:b/>
      <w:sz w:val="22"/>
    </w:rPr>
  </w:style>
  <w:style w:type="paragraph" w:customStyle="1" w:styleId="JPEReference">
    <w:name w:val="JPE_Reference"/>
    <w:basedOn w:val="Normal"/>
    <w:qFormat/>
    <w:rsid w:val="0095359F"/>
    <w:pPr>
      <w:spacing w:before="120" w:after="120"/>
      <w:ind w:left="567" w:hanging="567"/>
      <w:jc w:val="both"/>
    </w:pPr>
    <w:rPr>
      <w:color w:val="000000"/>
      <w:sz w:val="22"/>
      <w:szCs w:val="22"/>
      <w:lang w:val="id-ID"/>
    </w:rPr>
  </w:style>
  <w:style w:type="paragraph" w:customStyle="1" w:styleId="StyleAuthorBold">
    <w:name w:val="Style Author + Bold"/>
    <w:basedOn w:val="Normal"/>
    <w:rsid w:val="0095359F"/>
    <w:pPr>
      <w:spacing w:before="240" w:after="40"/>
      <w:jc w:val="center"/>
    </w:pPr>
    <w:rPr>
      <w:rFonts w:eastAsia="SimSun"/>
      <w:b/>
      <w:bCs/>
      <w:noProof/>
      <w:sz w:val="22"/>
      <w:szCs w:val="22"/>
    </w:rPr>
  </w:style>
  <w:style w:type="paragraph" w:customStyle="1" w:styleId="abstrak">
    <w:name w:val="abstrak"/>
    <w:basedOn w:val="BodyText"/>
    <w:qFormat/>
    <w:rsid w:val="0095359F"/>
    <w:pPr>
      <w:spacing w:after="0"/>
      <w:ind w:left="567" w:right="567"/>
      <w:jc w:val="both"/>
    </w:pPr>
    <w:rPr>
      <w:rFonts w:eastAsia="SimSun"/>
      <w:spacing w:val="-1"/>
      <w:sz w:val="20"/>
    </w:rPr>
  </w:style>
  <w:style w:type="paragraph" w:customStyle="1" w:styleId="Afiliasi">
    <w:name w:val="Afiliasi"/>
    <w:basedOn w:val="Normal"/>
    <w:qFormat/>
    <w:rsid w:val="0095359F"/>
    <w:pPr>
      <w:spacing w:before="40" w:after="40"/>
      <w:contextualSpacing/>
      <w:jc w:val="center"/>
    </w:pPr>
    <w:rPr>
      <w:rFonts w:eastAsia="SimSun"/>
      <w:noProof/>
      <w:sz w:val="20"/>
      <w:szCs w:val="20"/>
      <w:lang w:val="id-ID"/>
    </w:rPr>
  </w:style>
  <w:style w:type="paragraph" w:styleId="FootnoteText">
    <w:name w:val="footnote text"/>
    <w:aliases w:val="Footnote Text Char Char Char,Footnote Text1 Char Char,Footnote Text1 Char"/>
    <w:basedOn w:val="Normal"/>
    <w:link w:val="FootnoteTextChar"/>
    <w:uiPriority w:val="99"/>
    <w:unhideWhenUsed/>
    <w:rsid w:val="0095359F"/>
    <w:pPr>
      <w:jc w:val="both"/>
    </w:pPr>
    <w:rPr>
      <w:rFonts w:ascii="Bookman Old Style" w:hAnsi="Bookman Old Style"/>
      <w:sz w:val="20"/>
      <w:szCs w:val="20"/>
    </w:rPr>
  </w:style>
  <w:style w:type="character" w:customStyle="1" w:styleId="FootnoteTextChar">
    <w:name w:val="Footnote Text Char"/>
    <w:aliases w:val="Footnote Text Char Char Char Char,Footnote Text1 Char Char Char,Footnote Text1 Char Char1"/>
    <w:basedOn w:val="DefaultParagraphFont"/>
    <w:link w:val="FootnoteText"/>
    <w:uiPriority w:val="99"/>
    <w:rsid w:val="0095359F"/>
    <w:rPr>
      <w:rFonts w:ascii="Bookman Old Style" w:eastAsia="Times New Roman" w:hAnsi="Bookman Old Style" w:cs="Times New Roman"/>
      <w:sz w:val="20"/>
      <w:szCs w:val="20"/>
    </w:rPr>
  </w:style>
  <w:style w:type="character" w:styleId="FootnoteReference">
    <w:name w:val="footnote reference"/>
    <w:basedOn w:val="DefaultParagraphFont"/>
    <w:uiPriority w:val="99"/>
    <w:unhideWhenUsed/>
    <w:rsid w:val="0095359F"/>
    <w:rPr>
      <w:rFonts w:cs="Times New Roman"/>
      <w:vertAlign w:val="superscript"/>
    </w:rPr>
  </w:style>
  <w:style w:type="paragraph" w:styleId="ListParagraph">
    <w:name w:val="List Paragraph"/>
    <w:basedOn w:val="Normal"/>
    <w:uiPriority w:val="34"/>
    <w:qFormat/>
    <w:rsid w:val="0095359F"/>
    <w:pPr>
      <w:spacing w:after="200" w:line="360" w:lineRule="auto"/>
      <w:ind w:left="720"/>
      <w:contextualSpacing/>
      <w:jc w:val="both"/>
    </w:pPr>
    <w:rPr>
      <w:rFonts w:ascii="Bookman Old Style" w:hAnsi="Bookman Old Style"/>
    </w:rPr>
  </w:style>
  <w:style w:type="character" w:customStyle="1" w:styleId="fontstyle01">
    <w:name w:val="fontstyle01"/>
    <w:basedOn w:val="DefaultParagraphFont"/>
    <w:rsid w:val="0095359F"/>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semiHidden/>
    <w:unhideWhenUsed/>
    <w:rsid w:val="0095359F"/>
    <w:pPr>
      <w:spacing w:after="120"/>
    </w:pPr>
  </w:style>
  <w:style w:type="character" w:customStyle="1" w:styleId="BodyTextChar">
    <w:name w:val="Body Text Char"/>
    <w:basedOn w:val="DefaultParagraphFont"/>
    <w:link w:val="BodyText"/>
    <w:semiHidden/>
    <w:rsid w:val="0095359F"/>
    <w:rPr>
      <w:rFonts w:ascii="Times New Roman" w:eastAsia="Times New Roman" w:hAnsi="Times New Roman" w:cs="Times New Roman"/>
      <w:sz w:val="24"/>
      <w:szCs w:val="24"/>
    </w:rPr>
  </w:style>
  <w:style w:type="paragraph" w:styleId="BalloonText">
    <w:name w:val="Balloon Text"/>
    <w:basedOn w:val="Normal"/>
    <w:link w:val="BalloonTextChar"/>
    <w:unhideWhenUsed/>
    <w:rsid w:val="0095359F"/>
    <w:rPr>
      <w:rFonts w:ascii="Tahoma" w:hAnsi="Tahoma" w:cs="Tahoma"/>
      <w:sz w:val="16"/>
      <w:szCs w:val="16"/>
    </w:rPr>
  </w:style>
  <w:style w:type="character" w:customStyle="1" w:styleId="BalloonTextChar">
    <w:name w:val="Balloon Text Char"/>
    <w:basedOn w:val="DefaultParagraphFont"/>
    <w:link w:val="BalloonText"/>
    <w:rsid w:val="0095359F"/>
    <w:rPr>
      <w:rFonts w:ascii="Tahoma" w:eastAsia="Times New Roman" w:hAnsi="Tahoma" w:cs="Tahoma"/>
      <w:sz w:val="16"/>
      <w:szCs w:val="16"/>
    </w:rPr>
  </w:style>
  <w:style w:type="paragraph" w:customStyle="1" w:styleId="Judul1">
    <w:name w:val="Judul 1"/>
    <w:basedOn w:val="Normal"/>
    <w:autoRedefine/>
    <w:rsid w:val="00450683"/>
    <w:pPr>
      <w:numPr>
        <w:numId w:val="2"/>
      </w:numPr>
      <w:spacing w:before="240" w:after="120" w:line="276" w:lineRule="auto"/>
      <w:ind w:left="360"/>
    </w:pPr>
    <w:rPr>
      <w:rFonts w:ascii="Bookman Old Style" w:hAnsi="Bookman Old Style"/>
      <w:b/>
      <w:szCs w:val="20"/>
    </w:rPr>
  </w:style>
  <w:style w:type="paragraph" w:customStyle="1" w:styleId="JPEBody">
    <w:name w:val="JPE_Body"/>
    <w:basedOn w:val="Normal"/>
    <w:qFormat/>
    <w:rsid w:val="00F2580D"/>
    <w:pPr>
      <w:ind w:firstLine="567"/>
      <w:jc w:val="both"/>
    </w:pPr>
    <w:rPr>
      <w:sz w:val="22"/>
      <w:lang w:val="id-ID"/>
    </w:rPr>
  </w:style>
  <w:style w:type="character" w:styleId="PageNumber">
    <w:name w:val="page number"/>
    <w:rsid w:val="00911A95"/>
    <w:rPr>
      <w:rFonts w:cs="Times New Roman"/>
    </w:rPr>
  </w:style>
  <w:style w:type="table" w:styleId="TableGrid">
    <w:name w:val="Table Grid"/>
    <w:basedOn w:val="TableNormal"/>
    <w:uiPriority w:val="59"/>
    <w:rsid w:val="00911A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PEHeading2">
    <w:name w:val="JPE_Heading 2"/>
    <w:basedOn w:val="JPEHeading1"/>
    <w:qFormat/>
    <w:rsid w:val="00911A95"/>
    <w:rPr>
      <w:b w:val="0"/>
    </w:rPr>
  </w:style>
  <w:style w:type="paragraph" w:customStyle="1" w:styleId="JPEHeading3">
    <w:name w:val="JPE_Heading 3"/>
    <w:basedOn w:val="JPEHeading2"/>
    <w:qFormat/>
    <w:rsid w:val="00911A95"/>
    <w:rPr>
      <w:i/>
    </w:rPr>
  </w:style>
  <w:style w:type="paragraph" w:customStyle="1" w:styleId="JPEPictureCapture">
    <w:name w:val="JPE_Picture Capture"/>
    <w:basedOn w:val="Normal"/>
    <w:qFormat/>
    <w:rsid w:val="00911A95"/>
    <w:pPr>
      <w:spacing w:before="120" w:after="120"/>
      <w:jc w:val="center"/>
    </w:pPr>
    <w:rPr>
      <w:sz w:val="22"/>
    </w:rPr>
  </w:style>
  <w:style w:type="paragraph" w:customStyle="1" w:styleId="JPETableCapture">
    <w:name w:val="JPE_Table Capture"/>
    <w:basedOn w:val="Normal"/>
    <w:qFormat/>
    <w:rsid w:val="00911A95"/>
    <w:pPr>
      <w:spacing w:before="120" w:after="120"/>
      <w:jc w:val="center"/>
    </w:pPr>
    <w:rPr>
      <w:sz w:val="22"/>
    </w:rPr>
  </w:style>
  <w:style w:type="paragraph" w:customStyle="1" w:styleId="JRPMBody">
    <w:name w:val="JRPM_Body"/>
    <w:basedOn w:val="Normal"/>
    <w:qFormat/>
    <w:rsid w:val="00911A95"/>
    <w:pPr>
      <w:ind w:firstLine="567"/>
      <w:jc w:val="both"/>
    </w:pPr>
    <w:rPr>
      <w:sz w:val="22"/>
      <w:lang w:val="id-ID"/>
    </w:rPr>
  </w:style>
  <w:style w:type="paragraph" w:customStyle="1" w:styleId="StyleE-JournalHeading2After5pt">
    <w:name w:val="Style E-Journal_Heading 2 + After:  5 pt"/>
    <w:basedOn w:val="Normal"/>
    <w:rsid w:val="00911A95"/>
    <w:pPr>
      <w:spacing w:before="120" w:after="100" w:line="320" w:lineRule="atLeast"/>
      <w:jc w:val="both"/>
    </w:pPr>
    <w:rPr>
      <w:b/>
      <w:bCs/>
      <w:sz w:val="22"/>
      <w:szCs w:val="20"/>
      <w:lang w:val="id-ID"/>
    </w:rPr>
  </w:style>
  <w:style w:type="paragraph" w:customStyle="1" w:styleId="StyleE-JournalTableCaption11ptLeft0cmHanging16c">
    <w:name w:val="Style E-Journal Table Caption + 11 pt Left:  0 cm Hanging:  16 c..."/>
    <w:basedOn w:val="Normal"/>
    <w:rsid w:val="00911A95"/>
    <w:pPr>
      <w:spacing w:before="120" w:after="120"/>
      <w:ind w:left="907" w:hanging="907"/>
      <w:jc w:val="center"/>
    </w:pPr>
    <w:rPr>
      <w:sz w:val="22"/>
      <w:szCs w:val="20"/>
      <w:lang w:val="id-ID"/>
    </w:rPr>
  </w:style>
  <w:style w:type="paragraph" w:customStyle="1" w:styleId="StyleE-JournalKeywordsNotItalic">
    <w:name w:val="Style E-Journal_Keywords + Not Italic"/>
    <w:basedOn w:val="Normal"/>
    <w:rsid w:val="00911A95"/>
    <w:pPr>
      <w:spacing w:before="120" w:after="120"/>
      <w:jc w:val="both"/>
    </w:pPr>
    <w:rPr>
      <w:sz w:val="22"/>
      <w:szCs w:val="22"/>
      <w:lang w:val="id-ID"/>
    </w:rPr>
  </w:style>
  <w:style w:type="paragraph" w:customStyle="1" w:styleId="JPETitleEnglish">
    <w:name w:val="JPE_Title English"/>
    <w:basedOn w:val="Normal"/>
    <w:qFormat/>
    <w:rsid w:val="00911A95"/>
    <w:pPr>
      <w:jc w:val="center"/>
    </w:pPr>
    <w:rPr>
      <w:b/>
      <w:i/>
      <w:noProof/>
      <w:sz w:val="26"/>
      <w:lang w:val="id-ID"/>
    </w:rPr>
  </w:style>
  <w:style w:type="paragraph" w:customStyle="1" w:styleId="JPEAbstrakTitle">
    <w:name w:val="JPE_AbstrakTitle"/>
    <w:basedOn w:val="Normal"/>
    <w:qFormat/>
    <w:rsid w:val="00911A95"/>
    <w:pPr>
      <w:spacing w:after="60"/>
      <w:jc w:val="center"/>
    </w:pPr>
    <w:rPr>
      <w:b/>
      <w:sz w:val="22"/>
      <w:lang w:val="id-ID"/>
    </w:rPr>
  </w:style>
  <w:style w:type="paragraph" w:customStyle="1" w:styleId="JPETitleArticle">
    <w:name w:val="JPE_Title Article"/>
    <w:basedOn w:val="Normal"/>
    <w:qFormat/>
    <w:rsid w:val="00911A95"/>
    <w:pPr>
      <w:jc w:val="center"/>
    </w:pPr>
    <w:rPr>
      <w:b/>
      <w:sz w:val="26"/>
      <w:szCs w:val="22"/>
      <w:lang w:val="id-ID"/>
    </w:rPr>
  </w:style>
  <w:style w:type="paragraph" w:customStyle="1" w:styleId="JPEAbstractBody">
    <w:name w:val="JPE_AbstractBody"/>
    <w:basedOn w:val="JPETitleArticle"/>
    <w:qFormat/>
    <w:rsid w:val="00911A95"/>
    <w:pPr>
      <w:ind w:firstLine="567"/>
      <w:jc w:val="both"/>
    </w:pPr>
    <w:rPr>
      <w:b w:val="0"/>
      <w:sz w:val="22"/>
    </w:rPr>
  </w:style>
  <w:style w:type="paragraph" w:customStyle="1" w:styleId="JPEAbstractBodyEnglish">
    <w:name w:val="JPE_AbstractBodyEnglish"/>
    <w:basedOn w:val="Normal"/>
    <w:qFormat/>
    <w:rsid w:val="00911A95"/>
    <w:pPr>
      <w:ind w:firstLine="567"/>
      <w:jc w:val="both"/>
    </w:pPr>
    <w:rPr>
      <w:i/>
      <w:sz w:val="22"/>
      <w:szCs w:val="22"/>
      <w:lang w:val="id-ID"/>
    </w:rPr>
  </w:style>
  <w:style w:type="paragraph" w:customStyle="1" w:styleId="JPEAbstrakKeywords">
    <w:name w:val="JPE_AbstrakKeywords"/>
    <w:basedOn w:val="JPEAbstractBodyEnglish"/>
    <w:qFormat/>
    <w:rsid w:val="00911A95"/>
    <w:pPr>
      <w:spacing w:before="60"/>
      <w:ind w:firstLine="0"/>
    </w:pPr>
  </w:style>
  <w:style w:type="paragraph" w:customStyle="1" w:styleId="JPEAuthor-Afiliation">
    <w:name w:val="JPE_Author-Afiliation"/>
    <w:basedOn w:val="Normal"/>
    <w:qFormat/>
    <w:rsid w:val="00911A95"/>
    <w:pPr>
      <w:jc w:val="center"/>
    </w:pPr>
    <w:rPr>
      <w:bCs/>
      <w:sz w:val="22"/>
      <w:szCs w:val="22"/>
      <w:lang w:val="id-ID"/>
    </w:rPr>
  </w:style>
  <w:style w:type="paragraph" w:customStyle="1" w:styleId="JPEAuthor">
    <w:name w:val="JPE_Author"/>
    <w:basedOn w:val="Normal"/>
    <w:qFormat/>
    <w:rsid w:val="00911A95"/>
    <w:pPr>
      <w:jc w:val="center"/>
    </w:pPr>
    <w:rPr>
      <w:sz w:val="22"/>
      <w:szCs w:val="22"/>
      <w:lang w:val="id-ID"/>
    </w:rPr>
  </w:style>
  <w:style w:type="character" w:styleId="Emphasis">
    <w:name w:val="Emphasis"/>
    <w:uiPriority w:val="20"/>
    <w:qFormat/>
    <w:rsid w:val="00911A95"/>
    <w:rPr>
      <w:rFonts w:cs="Times New Roman"/>
      <w:i/>
    </w:rPr>
  </w:style>
  <w:style w:type="paragraph" w:customStyle="1" w:styleId="Stylepapertitle14pt">
    <w:name w:val="Style paper title + 14 pt"/>
    <w:basedOn w:val="Normal"/>
    <w:rsid w:val="00911A95"/>
    <w:pPr>
      <w:spacing w:after="120"/>
      <w:jc w:val="center"/>
    </w:pPr>
    <w:rPr>
      <w:rFonts w:eastAsia="MS Mincho"/>
      <w:noProof/>
      <w:szCs w:val="48"/>
    </w:rPr>
  </w:style>
  <w:style w:type="paragraph" w:styleId="NormalWeb">
    <w:name w:val="Normal (Web)"/>
    <w:basedOn w:val="Normal"/>
    <w:uiPriority w:val="99"/>
    <w:rsid w:val="00911A95"/>
    <w:pPr>
      <w:spacing w:before="100" w:beforeAutospacing="1" w:after="100" w:afterAutospacing="1"/>
    </w:pPr>
  </w:style>
  <w:style w:type="paragraph" w:styleId="BodyText2">
    <w:name w:val="Body Text 2"/>
    <w:basedOn w:val="Normal"/>
    <w:link w:val="BodyText2Char"/>
    <w:semiHidden/>
    <w:unhideWhenUsed/>
    <w:rsid w:val="00911A95"/>
    <w:pPr>
      <w:spacing w:after="120" w:line="480" w:lineRule="auto"/>
    </w:pPr>
  </w:style>
  <w:style w:type="character" w:customStyle="1" w:styleId="BodyText2Char">
    <w:name w:val="Body Text 2 Char"/>
    <w:basedOn w:val="DefaultParagraphFont"/>
    <w:link w:val="BodyText2"/>
    <w:semiHidden/>
    <w:rsid w:val="00911A95"/>
    <w:rPr>
      <w:rFonts w:ascii="Times New Roman" w:eastAsia="Times New Roman" w:hAnsi="Times New Roman" w:cs="Times New Roman"/>
      <w:sz w:val="24"/>
      <w:szCs w:val="24"/>
    </w:rPr>
  </w:style>
  <w:style w:type="paragraph" w:customStyle="1" w:styleId="Default">
    <w:name w:val="Default"/>
    <w:rsid w:val="00911A9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Normal3">
    <w:name w:val="Normal+3"/>
    <w:basedOn w:val="Default"/>
    <w:next w:val="Default"/>
    <w:uiPriority w:val="99"/>
    <w:rsid w:val="00911A95"/>
    <w:rPr>
      <w:color w:val="auto"/>
    </w:rPr>
  </w:style>
  <w:style w:type="paragraph" w:customStyle="1" w:styleId="lead">
    <w:name w:val="lead"/>
    <w:basedOn w:val="Normal"/>
    <w:rsid w:val="00CE0C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core.ac.uk/download/pdf/198499188.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EA09C-C38B-421E-9400-F2322D28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SMPNTWOTM</cp:lastModifiedBy>
  <cp:revision>5</cp:revision>
  <cp:lastPrinted>2018-07-06T17:36:00Z</cp:lastPrinted>
  <dcterms:created xsi:type="dcterms:W3CDTF">2021-01-25T16:27:00Z</dcterms:created>
  <dcterms:modified xsi:type="dcterms:W3CDTF">2021-01-26T03:43:00Z</dcterms:modified>
</cp:coreProperties>
</file>